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52" w:rsidRDefault="0047186E" w:rsidP="00EE5166">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C25152" w:rsidRDefault="00C25152" w:rsidP="00EE5166">
      <w:pPr>
        <w:ind w:firstLine="0"/>
        <w:jc w:val="center"/>
        <w:rPr>
          <w:rFonts w:ascii="Times New Roman" w:hAnsi="Times New Roman" w:cs="Times New Roman"/>
          <w:sz w:val="24"/>
          <w:szCs w:val="24"/>
        </w:rPr>
      </w:pPr>
    </w:p>
    <w:p w:rsidR="00C25152" w:rsidRDefault="00C25152" w:rsidP="00C25152">
      <w:pPr>
        <w:jc w:val="center"/>
        <w:rPr>
          <w:rFonts w:ascii="Bookman Old Style" w:hAnsi="Bookman Old Style"/>
          <w:b/>
          <w:sz w:val="96"/>
          <w:szCs w:val="96"/>
        </w:rPr>
      </w:pPr>
    </w:p>
    <w:p w:rsidR="00C25152" w:rsidRDefault="00C25152" w:rsidP="00C25152">
      <w:pPr>
        <w:jc w:val="center"/>
        <w:rPr>
          <w:rFonts w:ascii="Bookman Old Style" w:hAnsi="Bookman Old Style"/>
          <w:b/>
          <w:sz w:val="96"/>
          <w:szCs w:val="96"/>
        </w:rPr>
      </w:pPr>
      <w:r w:rsidRPr="00DB01C4">
        <w:rPr>
          <w:rFonts w:ascii="Bookman Old Style" w:hAnsi="Bookman Old Style"/>
          <w:b/>
          <w:sz w:val="96"/>
          <w:szCs w:val="96"/>
        </w:rPr>
        <w:t>СБОРНИК</w:t>
      </w:r>
    </w:p>
    <w:p w:rsidR="00290307" w:rsidRPr="00DB01C4" w:rsidRDefault="00290307" w:rsidP="00C25152">
      <w:pPr>
        <w:jc w:val="center"/>
        <w:rPr>
          <w:rFonts w:ascii="Bookman Old Style" w:hAnsi="Bookman Old Style"/>
          <w:b/>
          <w:sz w:val="96"/>
          <w:szCs w:val="96"/>
        </w:rPr>
      </w:pPr>
    </w:p>
    <w:p w:rsidR="00C25152" w:rsidRPr="00DB01C4" w:rsidRDefault="00C25152" w:rsidP="00C25152">
      <w:pPr>
        <w:jc w:val="center"/>
        <w:rPr>
          <w:rFonts w:ascii="Bookman Old Style" w:hAnsi="Bookman Old Style"/>
          <w:b/>
          <w:sz w:val="40"/>
          <w:szCs w:val="40"/>
        </w:rPr>
      </w:pPr>
      <w:r>
        <w:rPr>
          <w:rFonts w:ascii="Bookman Old Style" w:hAnsi="Bookman Old Style"/>
          <w:b/>
          <w:sz w:val="40"/>
          <w:szCs w:val="40"/>
        </w:rPr>
        <w:t>НОРМАТИВНЫХ</w:t>
      </w:r>
      <w:r w:rsidRPr="00DB01C4">
        <w:rPr>
          <w:rFonts w:ascii="Bookman Old Style" w:hAnsi="Bookman Old Style"/>
          <w:b/>
          <w:sz w:val="40"/>
          <w:szCs w:val="40"/>
        </w:rPr>
        <w:t xml:space="preserve"> ПРАВОВЫХ АКТОВ</w:t>
      </w:r>
    </w:p>
    <w:p w:rsidR="00C25152" w:rsidRPr="00DB01C4" w:rsidRDefault="00936AE7" w:rsidP="00C25152">
      <w:pPr>
        <w:jc w:val="center"/>
        <w:rPr>
          <w:rFonts w:ascii="Bookman Old Style" w:hAnsi="Bookman Old Style"/>
          <w:b/>
          <w:sz w:val="40"/>
          <w:szCs w:val="40"/>
        </w:rPr>
      </w:pPr>
      <w:r>
        <w:rPr>
          <w:rFonts w:ascii="Bookman Old Style" w:hAnsi="Bookman Old Style"/>
          <w:b/>
          <w:sz w:val="40"/>
          <w:szCs w:val="40"/>
        </w:rPr>
        <w:t xml:space="preserve">ОРГАНОВ МЕСТНОГО САМОУПРАВЛЕНИЯ МУНИЦИПАЛЬНОГО ОБРАЗОВАНИЯ </w:t>
      </w:r>
      <w:r w:rsidR="006A651F">
        <w:rPr>
          <w:rFonts w:ascii="Bookman Old Style" w:hAnsi="Bookman Old Style"/>
          <w:b/>
          <w:sz w:val="40"/>
          <w:szCs w:val="40"/>
        </w:rPr>
        <w:t xml:space="preserve">МИЧУРИНСКИЙ </w:t>
      </w:r>
      <w:r>
        <w:rPr>
          <w:rFonts w:ascii="Bookman Old Style" w:hAnsi="Bookman Old Style"/>
          <w:b/>
          <w:sz w:val="40"/>
          <w:szCs w:val="40"/>
        </w:rPr>
        <w:t>СЕЛЬСОВЕТ ХАБАРСКОГО РАЙОНА АЛТАЙСКОГО КРАЯ</w:t>
      </w:r>
    </w:p>
    <w:p w:rsidR="00936AE7" w:rsidRDefault="00936AE7" w:rsidP="00C25152">
      <w:pPr>
        <w:jc w:val="center"/>
        <w:rPr>
          <w:rFonts w:ascii="Bookman Old Style" w:hAnsi="Bookman Old Style"/>
          <w:b/>
          <w:sz w:val="72"/>
          <w:szCs w:val="72"/>
        </w:rPr>
      </w:pPr>
    </w:p>
    <w:p w:rsidR="00C25152" w:rsidRDefault="00C25152" w:rsidP="00C25152">
      <w:pPr>
        <w:jc w:val="center"/>
        <w:rPr>
          <w:rFonts w:ascii="Bookman Old Style" w:hAnsi="Bookman Old Style"/>
          <w:b/>
          <w:sz w:val="72"/>
          <w:szCs w:val="72"/>
        </w:rPr>
      </w:pPr>
      <w:r w:rsidRPr="00DB01C4">
        <w:rPr>
          <w:rFonts w:ascii="Bookman Old Style" w:hAnsi="Bookman Old Style"/>
          <w:b/>
          <w:sz w:val="72"/>
          <w:szCs w:val="72"/>
        </w:rPr>
        <w:t xml:space="preserve">№ </w:t>
      </w:r>
      <w:r w:rsidR="005A4BCF">
        <w:rPr>
          <w:rFonts w:ascii="Bookman Old Style" w:hAnsi="Bookman Old Style"/>
          <w:b/>
          <w:sz w:val="72"/>
          <w:szCs w:val="72"/>
        </w:rPr>
        <w:t>1</w:t>
      </w:r>
      <w:r w:rsidR="00D46174">
        <w:rPr>
          <w:rFonts w:ascii="Bookman Old Style" w:hAnsi="Bookman Old Style"/>
          <w:b/>
          <w:sz w:val="72"/>
          <w:szCs w:val="72"/>
        </w:rPr>
        <w:t>1</w:t>
      </w:r>
      <w:r>
        <w:rPr>
          <w:rFonts w:ascii="Bookman Old Style" w:hAnsi="Bookman Old Style"/>
          <w:b/>
          <w:sz w:val="72"/>
          <w:szCs w:val="72"/>
        </w:rPr>
        <w:t xml:space="preserve"> </w:t>
      </w: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Default="00936AE7" w:rsidP="00C25152">
      <w:pPr>
        <w:jc w:val="center"/>
        <w:rPr>
          <w:rFonts w:ascii="Bookman Old Style" w:hAnsi="Bookman Old Style"/>
          <w:b/>
          <w:sz w:val="72"/>
          <w:szCs w:val="72"/>
        </w:rPr>
      </w:pPr>
    </w:p>
    <w:p w:rsidR="00936AE7" w:rsidRPr="00DB01C4" w:rsidRDefault="00936AE7" w:rsidP="00C25152">
      <w:pPr>
        <w:jc w:val="center"/>
        <w:rPr>
          <w:rFonts w:ascii="Bookman Old Style" w:hAnsi="Bookman Old Style"/>
          <w:b/>
          <w:sz w:val="72"/>
          <w:szCs w:val="72"/>
        </w:rPr>
      </w:pPr>
    </w:p>
    <w:p w:rsidR="00C25152" w:rsidRDefault="00C25152" w:rsidP="00C25152">
      <w:pPr>
        <w:tabs>
          <w:tab w:val="left" w:pos="3780"/>
        </w:tabs>
        <w:rPr>
          <w:rFonts w:ascii="Bookman Old Style" w:hAnsi="Bookman Old Style"/>
          <w:sz w:val="96"/>
          <w:szCs w:val="96"/>
        </w:rPr>
      </w:pPr>
    </w:p>
    <w:p w:rsidR="00C25152" w:rsidRPr="00936AE7" w:rsidRDefault="00936AE7" w:rsidP="00936AE7">
      <w:pPr>
        <w:tabs>
          <w:tab w:val="left" w:pos="3780"/>
        </w:tabs>
        <w:jc w:val="center"/>
        <w:rPr>
          <w:rFonts w:ascii="Bookman Old Style" w:hAnsi="Bookman Old Style"/>
          <w:b/>
          <w:sz w:val="40"/>
          <w:szCs w:val="40"/>
        </w:rPr>
      </w:pPr>
      <w:r w:rsidRPr="00936AE7">
        <w:rPr>
          <w:rFonts w:ascii="Bookman Old Style" w:hAnsi="Bookman Old Style"/>
          <w:b/>
          <w:sz w:val="40"/>
          <w:szCs w:val="40"/>
        </w:rPr>
        <w:t>202</w:t>
      </w:r>
      <w:r w:rsidR="00242691">
        <w:rPr>
          <w:rFonts w:ascii="Bookman Old Style" w:hAnsi="Bookman Old Style"/>
          <w:b/>
          <w:sz w:val="40"/>
          <w:szCs w:val="40"/>
        </w:rPr>
        <w:t>4</w:t>
      </w:r>
    </w:p>
    <w:p w:rsidR="00C25152" w:rsidRDefault="006A651F" w:rsidP="00C25152">
      <w:pPr>
        <w:tabs>
          <w:tab w:val="left" w:pos="3780"/>
        </w:tabs>
        <w:jc w:val="center"/>
        <w:rPr>
          <w:rFonts w:ascii="Bookman Old Style" w:hAnsi="Bookman Old Style"/>
          <w:b/>
          <w:sz w:val="40"/>
          <w:szCs w:val="40"/>
        </w:rPr>
      </w:pPr>
      <w:r>
        <w:rPr>
          <w:rFonts w:ascii="Bookman Old Style" w:hAnsi="Bookman Old Style"/>
          <w:b/>
          <w:sz w:val="40"/>
          <w:szCs w:val="40"/>
        </w:rPr>
        <w:t>Мичуринское</w:t>
      </w:r>
    </w:p>
    <w:p w:rsidR="00EE5166" w:rsidRPr="00614365" w:rsidRDefault="00EE5166" w:rsidP="00EE5166">
      <w:pPr>
        <w:ind w:firstLine="0"/>
        <w:jc w:val="center"/>
        <w:rPr>
          <w:rFonts w:ascii="Times New Roman" w:hAnsi="Times New Roman" w:cs="Times New Roman"/>
          <w:sz w:val="24"/>
          <w:szCs w:val="24"/>
        </w:rPr>
      </w:pPr>
      <w:r w:rsidRPr="00614365">
        <w:rPr>
          <w:rFonts w:ascii="Times New Roman" w:hAnsi="Times New Roman" w:cs="Times New Roman"/>
          <w:sz w:val="24"/>
          <w:szCs w:val="24"/>
        </w:rPr>
        <w:lastRenderedPageBreak/>
        <w:t>Содержание</w:t>
      </w:r>
    </w:p>
    <w:p w:rsidR="008A2B47" w:rsidRPr="00614365" w:rsidRDefault="00542068" w:rsidP="00542068">
      <w:pPr>
        <w:tabs>
          <w:tab w:val="left" w:pos="8931"/>
        </w:tabs>
        <w:ind w:left="-142" w:firstLine="0"/>
        <w:jc w:val="left"/>
        <w:rPr>
          <w:rFonts w:ascii="Times New Roman" w:hAnsi="Times New Roman" w:cs="Times New Roman"/>
          <w:sz w:val="24"/>
          <w:szCs w:val="24"/>
        </w:rPr>
      </w:pPr>
      <w:r>
        <w:rPr>
          <w:rFonts w:ascii="Times New Roman" w:hAnsi="Times New Roman" w:cs="Times New Roman"/>
          <w:sz w:val="24"/>
          <w:szCs w:val="24"/>
        </w:rPr>
        <w:tab/>
      </w:r>
    </w:p>
    <w:p w:rsidR="00EE5166" w:rsidRPr="00614365" w:rsidRDefault="00EE5166" w:rsidP="008A2B47">
      <w:pPr>
        <w:ind w:left="-142" w:firstLine="0"/>
        <w:jc w:val="left"/>
        <w:rPr>
          <w:rFonts w:ascii="Times New Roman" w:hAnsi="Times New Roman" w:cs="Times New Roman"/>
          <w:sz w:val="24"/>
          <w:szCs w:val="24"/>
        </w:rPr>
      </w:pPr>
      <w:r w:rsidRPr="00614365">
        <w:rPr>
          <w:rFonts w:ascii="Times New Roman" w:hAnsi="Times New Roman" w:cs="Times New Roman"/>
          <w:sz w:val="24"/>
          <w:szCs w:val="24"/>
        </w:rPr>
        <w:t xml:space="preserve">Постановления, распоряжения Администрации </w:t>
      </w:r>
      <w:r w:rsidR="00334269" w:rsidRPr="00614365">
        <w:rPr>
          <w:rFonts w:ascii="Times New Roman" w:hAnsi="Times New Roman" w:cs="Times New Roman"/>
          <w:sz w:val="24"/>
          <w:szCs w:val="24"/>
        </w:rPr>
        <w:t>Мичуринского</w:t>
      </w:r>
      <w:r w:rsidR="005B14F6" w:rsidRPr="00614365">
        <w:rPr>
          <w:rFonts w:ascii="Times New Roman" w:hAnsi="Times New Roman" w:cs="Times New Roman"/>
          <w:sz w:val="24"/>
          <w:szCs w:val="24"/>
        </w:rPr>
        <w:t xml:space="preserve"> сельсовета </w:t>
      </w:r>
      <w:r w:rsidR="00663C97" w:rsidRPr="00614365">
        <w:rPr>
          <w:rFonts w:ascii="Times New Roman" w:hAnsi="Times New Roman" w:cs="Times New Roman"/>
          <w:sz w:val="24"/>
          <w:szCs w:val="24"/>
        </w:rPr>
        <w:t>Хабарского</w:t>
      </w:r>
      <w:r w:rsidRPr="00614365">
        <w:rPr>
          <w:rFonts w:ascii="Times New Roman" w:hAnsi="Times New Roman" w:cs="Times New Roman"/>
          <w:sz w:val="24"/>
          <w:szCs w:val="24"/>
        </w:rPr>
        <w:t xml:space="preserve"> района Алтайского края</w:t>
      </w:r>
    </w:p>
    <w:p w:rsidR="00663C97" w:rsidRPr="00614365" w:rsidRDefault="00663C97" w:rsidP="008A2B47">
      <w:pPr>
        <w:ind w:left="-142" w:firstLine="0"/>
        <w:jc w:val="left"/>
        <w:rPr>
          <w:rFonts w:ascii="Times New Roman" w:hAnsi="Times New Roman" w:cs="Times New Roman"/>
          <w:sz w:val="24"/>
          <w:szCs w:val="24"/>
        </w:rPr>
      </w:pPr>
    </w:p>
    <w:tbl>
      <w:tblPr>
        <w:tblStyle w:val="a4"/>
        <w:tblW w:w="0" w:type="auto"/>
        <w:tblInd w:w="-34" w:type="dxa"/>
        <w:tblLook w:val="04A0"/>
      </w:tblPr>
      <w:tblGrid>
        <w:gridCol w:w="687"/>
        <w:gridCol w:w="7759"/>
        <w:gridCol w:w="829"/>
      </w:tblGrid>
      <w:tr w:rsidR="008A2B47" w:rsidRPr="00614365" w:rsidTr="00CB7F3C">
        <w:tc>
          <w:tcPr>
            <w:tcW w:w="688"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 п/п</w:t>
            </w:r>
          </w:p>
        </w:tc>
        <w:tc>
          <w:tcPr>
            <w:tcW w:w="7775"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Наименование МНПА</w:t>
            </w:r>
          </w:p>
        </w:tc>
        <w:tc>
          <w:tcPr>
            <w:tcW w:w="829" w:type="dxa"/>
            <w:vAlign w:val="center"/>
          </w:tcPr>
          <w:p w:rsidR="008A2B47" w:rsidRPr="00614365" w:rsidRDefault="008A2B47" w:rsidP="008D75C1">
            <w:pPr>
              <w:ind w:firstLine="0"/>
              <w:jc w:val="center"/>
              <w:rPr>
                <w:rFonts w:ascii="Times New Roman" w:hAnsi="Times New Roman" w:cs="Times New Roman"/>
                <w:sz w:val="24"/>
                <w:szCs w:val="24"/>
              </w:rPr>
            </w:pPr>
            <w:r w:rsidRPr="00614365">
              <w:rPr>
                <w:rFonts w:ascii="Times New Roman" w:hAnsi="Times New Roman" w:cs="Times New Roman"/>
                <w:sz w:val="24"/>
                <w:szCs w:val="24"/>
              </w:rPr>
              <w:t>Стр.</w:t>
            </w:r>
          </w:p>
        </w:tc>
      </w:tr>
      <w:tr w:rsidR="008A2B47" w:rsidRPr="00614365" w:rsidTr="004E4BEF">
        <w:trPr>
          <w:trHeight w:val="1028"/>
        </w:trPr>
        <w:tc>
          <w:tcPr>
            <w:tcW w:w="688" w:type="dxa"/>
            <w:vAlign w:val="center"/>
          </w:tcPr>
          <w:p w:rsidR="008A2B47" w:rsidRPr="00003279" w:rsidRDefault="00AA04AB" w:rsidP="00003279">
            <w:pPr>
              <w:pStyle w:val="3"/>
              <w:rPr>
                <w:b w:val="0"/>
              </w:rPr>
            </w:pPr>
            <w:r>
              <w:rPr>
                <w:b w:val="0"/>
              </w:rPr>
              <w:t>1</w:t>
            </w:r>
          </w:p>
        </w:tc>
        <w:tc>
          <w:tcPr>
            <w:tcW w:w="7775" w:type="dxa"/>
          </w:tcPr>
          <w:p w:rsidR="00E716B6" w:rsidRPr="00E716B6" w:rsidRDefault="00E716B6" w:rsidP="00E716B6">
            <w:pPr>
              <w:widowControl w:val="0"/>
              <w:tabs>
                <w:tab w:val="left" w:pos="2170"/>
              </w:tabs>
              <w:autoSpaceDE w:val="0"/>
              <w:autoSpaceDN w:val="0"/>
              <w:adjustRightInd w:val="0"/>
              <w:ind w:firstLine="0"/>
              <w:outlineLvl w:val="0"/>
              <w:rPr>
                <w:rFonts w:ascii="Times New Roman" w:hAnsi="Times New Roman" w:cs="Times New Roman"/>
                <w:sz w:val="24"/>
                <w:szCs w:val="24"/>
              </w:rPr>
            </w:pPr>
            <w:r>
              <w:rPr>
                <w:rFonts w:ascii="Times New Roman" w:hAnsi="Times New Roman" w:cs="Times New Roman"/>
                <w:sz w:val="24"/>
                <w:szCs w:val="24"/>
              </w:rPr>
              <w:t>Постановление от 20.11.2024 №18 «О присвоении  адреса»</w:t>
            </w:r>
          </w:p>
          <w:p w:rsidR="00375192" w:rsidRPr="00DF2F03" w:rsidRDefault="00375192" w:rsidP="004E4BEF">
            <w:pPr>
              <w:ind w:firstLine="0"/>
              <w:rPr>
                <w:b/>
              </w:rPr>
            </w:pPr>
          </w:p>
        </w:tc>
        <w:tc>
          <w:tcPr>
            <w:tcW w:w="829" w:type="dxa"/>
          </w:tcPr>
          <w:p w:rsidR="008A2B47" w:rsidRPr="00614365" w:rsidRDefault="00DF2F03" w:rsidP="00E716B6">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E716B6" w:rsidRPr="00614365" w:rsidTr="004E4BEF">
        <w:trPr>
          <w:trHeight w:val="1028"/>
        </w:trPr>
        <w:tc>
          <w:tcPr>
            <w:tcW w:w="688" w:type="dxa"/>
            <w:vAlign w:val="center"/>
          </w:tcPr>
          <w:p w:rsidR="00E716B6" w:rsidRDefault="00E716B6" w:rsidP="00003279">
            <w:pPr>
              <w:pStyle w:val="3"/>
              <w:rPr>
                <w:b w:val="0"/>
              </w:rPr>
            </w:pPr>
            <w:r>
              <w:rPr>
                <w:b w:val="0"/>
              </w:rPr>
              <w:t>2</w:t>
            </w:r>
          </w:p>
        </w:tc>
        <w:tc>
          <w:tcPr>
            <w:tcW w:w="7775" w:type="dxa"/>
          </w:tcPr>
          <w:p w:rsidR="00E716B6" w:rsidRPr="00E716B6" w:rsidRDefault="00E716B6" w:rsidP="00E716B6">
            <w:pPr>
              <w:pStyle w:val="3"/>
              <w:rPr>
                <w:b w:val="0"/>
              </w:rPr>
            </w:pPr>
            <w:r w:rsidRPr="00E716B6">
              <w:rPr>
                <w:b w:val="0"/>
              </w:rPr>
              <w:t>Постановление от 27.11.2012 №19 «О внесении изменений и дополнений в Постановление  Администрации Мичуринского сельсовета Хабарского района Алтайского края от 22.08.2022 № 13 «Об утверждении  Административного регламента  «Постановка на учет граждан, испытывающих потребность в древесине для собственных нужд на территории муниципального образования Мичуринский сельсовет  Хабарского района Алтайского края»»</w:t>
            </w:r>
          </w:p>
          <w:p w:rsidR="00E716B6" w:rsidRDefault="00E716B6" w:rsidP="00E716B6">
            <w:pPr>
              <w:widowControl w:val="0"/>
              <w:tabs>
                <w:tab w:val="left" w:pos="2170"/>
              </w:tabs>
              <w:autoSpaceDE w:val="0"/>
              <w:autoSpaceDN w:val="0"/>
              <w:adjustRightInd w:val="0"/>
              <w:ind w:firstLine="0"/>
              <w:outlineLvl w:val="0"/>
              <w:rPr>
                <w:rFonts w:ascii="Times New Roman" w:hAnsi="Times New Roman" w:cs="Times New Roman"/>
                <w:sz w:val="24"/>
                <w:szCs w:val="24"/>
              </w:rPr>
            </w:pPr>
          </w:p>
        </w:tc>
        <w:tc>
          <w:tcPr>
            <w:tcW w:w="829" w:type="dxa"/>
          </w:tcPr>
          <w:p w:rsidR="00E716B6" w:rsidRDefault="00E716B6" w:rsidP="00E716B6">
            <w:pPr>
              <w:ind w:firstLine="0"/>
              <w:jc w:val="center"/>
              <w:rPr>
                <w:rFonts w:ascii="Times New Roman" w:hAnsi="Times New Roman" w:cs="Times New Roman"/>
                <w:sz w:val="24"/>
                <w:szCs w:val="24"/>
              </w:rPr>
            </w:pPr>
            <w:r>
              <w:rPr>
                <w:rFonts w:ascii="Times New Roman" w:hAnsi="Times New Roman" w:cs="Times New Roman"/>
                <w:sz w:val="24"/>
                <w:szCs w:val="24"/>
              </w:rPr>
              <w:t>2-7</w:t>
            </w:r>
          </w:p>
        </w:tc>
      </w:tr>
      <w:tr w:rsidR="00E716B6" w:rsidRPr="00614365" w:rsidTr="004E4BEF">
        <w:trPr>
          <w:trHeight w:val="1028"/>
        </w:trPr>
        <w:tc>
          <w:tcPr>
            <w:tcW w:w="688" w:type="dxa"/>
            <w:vAlign w:val="center"/>
          </w:tcPr>
          <w:p w:rsidR="00E716B6" w:rsidRDefault="0027574D" w:rsidP="00003279">
            <w:pPr>
              <w:pStyle w:val="3"/>
              <w:rPr>
                <w:b w:val="0"/>
              </w:rPr>
            </w:pPr>
            <w:r>
              <w:rPr>
                <w:b w:val="0"/>
              </w:rPr>
              <w:t>3</w:t>
            </w:r>
          </w:p>
        </w:tc>
        <w:tc>
          <w:tcPr>
            <w:tcW w:w="7775" w:type="dxa"/>
          </w:tcPr>
          <w:p w:rsidR="00046364" w:rsidRDefault="00046364" w:rsidP="00046364">
            <w:pPr>
              <w:pStyle w:val="afd"/>
              <w:jc w:val="both"/>
              <w:rPr>
                <w:rFonts w:ascii="Times New Roman" w:hAnsi="Times New Roman"/>
                <w:sz w:val="28"/>
                <w:szCs w:val="28"/>
              </w:rPr>
            </w:pPr>
            <w:r>
              <w:rPr>
                <w:rFonts w:ascii="Times New Roman" w:hAnsi="Times New Roman"/>
                <w:sz w:val="24"/>
                <w:szCs w:val="24"/>
              </w:rPr>
              <w:t>Решение от 29.11.2024 №19 «</w:t>
            </w:r>
            <w:r>
              <w:rPr>
                <w:rFonts w:ascii="Times New Roman" w:hAnsi="Times New Roman"/>
                <w:sz w:val="28"/>
                <w:szCs w:val="28"/>
              </w:rPr>
              <w:t>О</w:t>
            </w:r>
            <w:r w:rsidRPr="00D6434A">
              <w:rPr>
                <w:rFonts w:ascii="Times New Roman" w:hAnsi="Times New Roman"/>
                <w:sz w:val="28"/>
                <w:szCs w:val="28"/>
              </w:rPr>
              <w:t xml:space="preserve"> внесении изменений </w:t>
            </w:r>
            <w:r>
              <w:rPr>
                <w:rFonts w:ascii="Times New Roman" w:hAnsi="Times New Roman"/>
                <w:sz w:val="28"/>
                <w:szCs w:val="28"/>
              </w:rPr>
              <w:t xml:space="preserve">и дополнений </w:t>
            </w:r>
            <w:r w:rsidRPr="00D6434A">
              <w:rPr>
                <w:rFonts w:ascii="Times New Roman" w:hAnsi="Times New Roman"/>
                <w:sz w:val="28"/>
                <w:szCs w:val="28"/>
              </w:rPr>
              <w:t>в решение</w:t>
            </w:r>
            <w:r>
              <w:rPr>
                <w:rFonts w:ascii="Times New Roman" w:hAnsi="Times New Roman"/>
                <w:sz w:val="28"/>
                <w:szCs w:val="28"/>
              </w:rPr>
              <w:t xml:space="preserve"> </w:t>
            </w:r>
            <w:r w:rsidRPr="00D6434A">
              <w:rPr>
                <w:rFonts w:ascii="Times New Roman" w:hAnsi="Times New Roman"/>
                <w:sz w:val="28"/>
                <w:szCs w:val="28"/>
              </w:rPr>
              <w:t xml:space="preserve">сельского Совета депутатов </w:t>
            </w:r>
            <w:r>
              <w:rPr>
                <w:rFonts w:ascii="Times New Roman" w:hAnsi="Times New Roman"/>
                <w:sz w:val="28"/>
                <w:szCs w:val="28"/>
              </w:rPr>
              <w:t>от 26</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.20</w:t>
            </w:r>
            <w:r>
              <w:rPr>
                <w:rFonts w:ascii="Times New Roman" w:hAnsi="Times New Roman"/>
                <w:sz w:val="28"/>
                <w:szCs w:val="28"/>
              </w:rPr>
              <w:t>23</w:t>
            </w:r>
          </w:p>
          <w:p w:rsidR="00046364" w:rsidRDefault="00046364" w:rsidP="00046364">
            <w:pPr>
              <w:pStyle w:val="afd"/>
              <w:jc w:val="both"/>
              <w:rPr>
                <w:rFonts w:ascii="Times New Roman" w:hAnsi="Times New Roman"/>
                <w:sz w:val="28"/>
                <w:szCs w:val="28"/>
              </w:rPr>
            </w:pPr>
            <w:r w:rsidRPr="00D6434A">
              <w:rPr>
                <w:rFonts w:ascii="Times New Roman" w:hAnsi="Times New Roman"/>
                <w:sz w:val="28"/>
                <w:szCs w:val="28"/>
              </w:rPr>
              <w:t xml:space="preserve"> №</w:t>
            </w:r>
            <w:r>
              <w:rPr>
                <w:rFonts w:ascii="Times New Roman" w:hAnsi="Times New Roman"/>
                <w:sz w:val="28"/>
                <w:szCs w:val="28"/>
              </w:rPr>
              <w:t xml:space="preserve"> </w:t>
            </w:r>
            <w:r w:rsidRPr="00D6434A">
              <w:rPr>
                <w:rFonts w:ascii="Times New Roman" w:hAnsi="Times New Roman"/>
                <w:sz w:val="28"/>
                <w:szCs w:val="28"/>
              </w:rPr>
              <w:t xml:space="preserve"> «О </w:t>
            </w:r>
            <w:r>
              <w:rPr>
                <w:rFonts w:ascii="Times New Roman" w:hAnsi="Times New Roman"/>
                <w:sz w:val="28"/>
                <w:szCs w:val="28"/>
              </w:rPr>
              <w:t>бюджете</w:t>
            </w:r>
            <w:r w:rsidRPr="00D6434A">
              <w:rPr>
                <w:rFonts w:ascii="Times New Roman" w:hAnsi="Times New Roman"/>
                <w:sz w:val="28"/>
                <w:szCs w:val="28"/>
              </w:rPr>
              <w:t xml:space="preserve"> </w:t>
            </w:r>
            <w:r>
              <w:rPr>
                <w:rFonts w:ascii="Times New Roman" w:hAnsi="Times New Roman"/>
                <w:sz w:val="28"/>
                <w:szCs w:val="28"/>
              </w:rPr>
              <w:t>Мичуринского</w:t>
            </w:r>
            <w:r w:rsidRPr="00D6434A">
              <w:rPr>
                <w:rFonts w:ascii="Times New Roman" w:hAnsi="Times New Roman"/>
                <w:sz w:val="28"/>
                <w:szCs w:val="28"/>
              </w:rPr>
              <w:t xml:space="preserve"> сельсовет</w:t>
            </w:r>
            <w:r>
              <w:rPr>
                <w:rFonts w:ascii="Times New Roman" w:hAnsi="Times New Roman"/>
                <w:sz w:val="28"/>
                <w:szCs w:val="28"/>
              </w:rPr>
              <w:t>а</w:t>
            </w:r>
            <w:r w:rsidRPr="00D6434A">
              <w:rPr>
                <w:rFonts w:ascii="Times New Roman" w:hAnsi="Times New Roman"/>
                <w:sz w:val="28"/>
                <w:szCs w:val="28"/>
              </w:rPr>
              <w:t xml:space="preserve"> Хабарского</w:t>
            </w:r>
            <w:r>
              <w:rPr>
                <w:rFonts w:ascii="Times New Roman" w:hAnsi="Times New Roman"/>
                <w:sz w:val="28"/>
                <w:szCs w:val="28"/>
              </w:rPr>
              <w:t xml:space="preserve"> </w:t>
            </w:r>
            <w:r w:rsidRPr="00D6434A">
              <w:rPr>
                <w:rFonts w:ascii="Times New Roman" w:hAnsi="Times New Roman"/>
                <w:sz w:val="28"/>
                <w:szCs w:val="28"/>
              </w:rPr>
              <w:t>района Алтайского края на 20</w:t>
            </w:r>
            <w:r>
              <w:rPr>
                <w:rFonts w:ascii="Times New Roman" w:hAnsi="Times New Roman"/>
                <w:sz w:val="28"/>
                <w:szCs w:val="28"/>
              </w:rPr>
              <w:t xml:space="preserve">24 </w:t>
            </w:r>
            <w:r w:rsidRPr="00D6434A">
              <w:rPr>
                <w:rFonts w:ascii="Times New Roman" w:hAnsi="Times New Roman"/>
                <w:sz w:val="28"/>
                <w:szCs w:val="28"/>
              </w:rPr>
              <w:t xml:space="preserve"> год</w:t>
            </w:r>
            <w:r>
              <w:rPr>
                <w:rFonts w:ascii="Times New Roman" w:hAnsi="Times New Roman"/>
                <w:sz w:val="28"/>
                <w:szCs w:val="28"/>
              </w:rPr>
              <w:t xml:space="preserve"> и  плановый период 2025 и 2026 годов</w:t>
            </w:r>
            <w:r w:rsidRPr="00D6434A">
              <w:rPr>
                <w:rFonts w:ascii="Times New Roman" w:hAnsi="Times New Roman"/>
                <w:sz w:val="28"/>
                <w:szCs w:val="28"/>
              </w:rPr>
              <w:t>»</w:t>
            </w:r>
          </w:p>
          <w:p w:rsidR="00E716B6" w:rsidRDefault="00E716B6" w:rsidP="00E716B6">
            <w:pPr>
              <w:widowControl w:val="0"/>
              <w:tabs>
                <w:tab w:val="left" w:pos="2170"/>
              </w:tabs>
              <w:autoSpaceDE w:val="0"/>
              <w:autoSpaceDN w:val="0"/>
              <w:adjustRightInd w:val="0"/>
              <w:ind w:firstLine="0"/>
              <w:outlineLvl w:val="0"/>
              <w:rPr>
                <w:rFonts w:ascii="Times New Roman" w:hAnsi="Times New Roman" w:cs="Times New Roman"/>
                <w:sz w:val="24"/>
                <w:szCs w:val="24"/>
              </w:rPr>
            </w:pPr>
          </w:p>
        </w:tc>
        <w:tc>
          <w:tcPr>
            <w:tcW w:w="829" w:type="dxa"/>
          </w:tcPr>
          <w:p w:rsidR="00E716B6" w:rsidRDefault="00046364" w:rsidP="00D46174">
            <w:pPr>
              <w:ind w:firstLine="0"/>
              <w:jc w:val="center"/>
              <w:rPr>
                <w:rFonts w:ascii="Times New Roman" w:hAnsi="Times New Roman" w:cs="Times New Roman"/>
                <w:sz w:val="24"/>
                <w:szCs w:val="24"/>
              </w:rPr>
            </w:pPr>
            <w:r>
              <w:rPr>
                <w:rFonts w:ascii="Times New Roman" w:hAnsi="Times New Roman" w:cs="Times New Roman"/>
                <w:sz w:val="24"/>
                <w:szCs w:val="24"/>
              </w:rPr>
              <w:t>7-3</w:t>
            </w:r>
            <w:r w:rsidR="00D46174">
              <w:rPr>
                <w:rFonts w:ascii="Times New Roman" w:hAnsi="Times New Roman" w:cs="Times New Roman"/>
                <w:sz w:val="24"/>
                <w:szCs w:val="24"/>
              </w:rPr>
              <w:t>9</w:t>
            </w:r>
          </w:p>
        </w:tc>
      </w:tr>
    </w:tbl>
    <w:p w:rsidR="008A2B47" w:rsidRPr="00614365" w:rsidRDefault="008A2B47" w:rsidP="008A2B47">
      <w:pPr>
        <w:ind w:left="-142" w:firstLine="0"/>
        <w:jc w:val="left"/>
        <w:rPr>
          <w:rFonts w:ascii="Times New Roman" w:hAnsi="Times New Roman" w:cs="Times New Roman"/>
          <w:sz w:val="24"/>
          <w:szCs w:val="24"/>
        </w:rPr>
      </w:pPr>
    </w:p>
    <w:p w:rsidR="00EE5166" w:rsidRPr="00614365" w:rsidRDefault="00EE5166"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8963B7" w:rsidRPr="00614365" w:rsidRDefault="008963B7" w:rsidP="00EE5166">
      <w:pPr>
        <w:ind w:firstLine="0"/>
        <w:jc w:val="left"/>
        <w:rPr>
          <w:rFonts w:ascii="Times New Roman" w:hAnsi="Times New Roman" w:cs="Times New Roman"/>
          <w:sz w:val="24"/>
          <w:szCs w:val="24"/>
        </w:rPr>
      </w:pPr>
    </w:p>
    <w:p w:rsidR="000949A8" w:rsidRPr="00614365" w:rsidRDefault="000949A8" w:rsidP="00EE5166">
      <w:pPr>
        <w:ind w:firstLine="0"/>
        <w:jc w:val="left"/>
        <w:rPr>
          <w:rFonts w:ascii="Times New Roman" w:hAnsi="Times New Roman" w:cs="Times New Roman"/>
          <w:sz w:val="24"/>
          <w:szCs w:val="24"/>
        </w:rPr>
      </w:pPr>
    </w:p>
    <w:p w:rsidR="000949A8" w:rsidRDefault="000949A8" w:rsidP="00EE5166">
      <w:pPr>
        <w:ind w:firstLine="0"/>
        <w:jc w:val="left"/>
        <w:rPr>
          <w:rFonts w:ascii="Times New Roman" w:hAnsi="Times New Roman" w:cs="Times New Roman"/>
          <w:sz w:val="24"/>
          <w:szCs w:val="24"/>
        </w:rPr>
      </w:pPr>
    </w:p>
    <w:p w:rsidR="00117775" w:rsidRDefault="00117775" w:rsidP="00EE5166">
      <w:pPr>
        <w:ind w:firstLine="0"/>
        <w:jc w:val="left"/>
        <w:rPr>
          <w:rFonts w:ascii="Times New Roman" w:hAnsi="Times New Roman" w:cs="Times New Roman"/>
          <w:sz w:val="24"/>
          <w:szCs w:val="24"/>
        </w:rPr>
      </w:pPr>
    </w:p>
    <w:p w:rsidR="0027573D" w:rsidRDefault="0027573D" w:rsidP="00EE5166">
      <w:pPr>
        <w:ind w:firstLine="0"/>
        <w:jc w:val="left"/>
        <w:rPr>
          <w:rFonts w:ascii="Times New Roman" w:hAnsi="Times New Roman" w:cs="Times New Roman"/>
          <w:sz w:val="24"/>
          <w:szCs w:val="24"/>
        </w:rPr>
      </w:pPr>
    </w:p>
    <w:p w:rsidR="0027573D" w:rsidRDefault="0027573D" w:rsidP="00EE5166">
      <w:pPr>
        <w:ind w:firstLine="0"/>
        <w:jc w:val="left"/>
        <w:rPr>
          <w:rFonts w:ascii="Times New Roman" w:hAnsi="Times New Roman" w:cs="Times New Roman"/>
          <w:sz w:val="24"/>
          <w:szCs w:val="24"/>
        </w:rPr>
      </w:pPr>
    </w:p>
    <w:p w:rsidR="00117775" w:rsidRDefault="00117775" w:rsidP="00EE5166">
      <w:pPr>
        <w:ind w:firstLine="0"/>
        <w:jc w:val="left"/>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60146F" w:rsidRDefault="0060146F" w:rsidP="00B17705">
      <w:pPr>
        <w:shd w:val="clear" w:color="auto" w:fill="FFFFFF"/>
        <w:ind w:right="14"/>
        <w:jc w:val="right"/>
        <w:outlineLvl w:val="0"/>
        <w:rPr>
          <w:rFonts w:ascii="Times New Roman" w:hAnsi="Times New Roman" w:cs="Times New Roman"/>
          <w:sz w:val="24"/>
          <w:szCs w:val="24"/>
        </w:rPr>
      </w:pPr>
    </w:p>
    <w:p w:rsidR="005B7F18" w:rsidRPr="00E716B6" w:rsidRDefault="00E716B6" w:rsidP="005B7F18">
      <w:pPr>
        <w:tabs>
          <w:tab w:val="left" w:pos="2170"/>
        </w:tabs>
        <w:ind w:left="-284"/>
        <w:jc w:val="center"/>
        <w:rPr>
          <w:rFonts w:ascii="Times New Roman" w:hAnsi="Times New Roman" w:cs="Times New Roman"/>
          <w:sz w:val="24"/>
          <w:szCs w:val="24"/>
        </w:rPr>
      </w:pPr>
      <w:r>
        <w:rPr>
          <w:rFonts w:ascii="Times New Roman" w:hAnsi="Times New Roman" w:cs="Times New Roman"/>
          <w:sz w:val="24"/>
          <w:szCs w:val="24"/>
        </w:rPr>
        <w:lastRenderedPageBreak/>
        <w:t>Р</w:t>
      </w:r>
      <w:r w:rsidR="005B7F18" w:rsidRPr="00E716B6">
        <w:rPr>
          <w:rFonts w:ascii="Times New Roman" w:hAnsi="Times New Roman" w:cs="Times New Roman"/>
          <w:sz w:val="24"/>
          <w:szCs w:val="24"/>
        </w:rPr>
        <w:t>ОССИЙСКАЯ ФЕДЕРАЦИЯ</w:t>
      </w:r>
    </w:p>
    <w:p w:rsidR="005B7F18" w:rsidRPr="00E716B6" w:rsidRDefault="005B7F18" w:rsidP="005B7F18">
      <w:pPr>
        <w:tabs>
          <w:tab w:val="left" w:pos="2170"/>
        </w:tabs>
        <w:jc w:val="center"/>
        <w:rPr>
          <w:rFonts w:ascii="Times New Roman" w:hAnsi="Times New Roman" w:cs="Times New Roman"/>
          <w:sz w:val="24"/>
          <w:szCs w:val="24"/>
        </w:rPr>
      </w:pPr>
      <w:r w:rsidRPr="00E716B6">
        <w:rPr>
          <w:rFonts w:ascii="Times New Roman" w:hAnsi="Times New Roman" w:cs="Times New Roman"/>
          <w:sz w:val="24"/>
          <w:szCs w:val="24"/>
        </w:rPr>
        <w:t xml:space="preserve">АДМИНИСТРАЦИЯ МИЧУРИНСКОГО СЕЛЬСОВЕТА </w:t>
      </w:r>
    </w:p>
    <w:p w:rsidR="005B7F18" w:rsidRPr="00E716B6" w:rsidRDefault="005B7F18" w:rsidP="005B7F18">
      <w:pPr>
        <w:tabs>
          <w:tab w:val="left" w:pos="2170"/>
        </w:tabs>
        <w:jc w:val="center"/>
        <w:rPr>
          <w:rFonts w:ascii="Times New Roman" w:hAnsi="Times New Roman" w:cs="Times New Roman"/>
          <w:sz w:val="24"/>
          <w:szCs w:val="24"/>
        </w:rPr>
      </w:pPr>
      <w:r w:rsidRPr="00E716B6">
        <w:rPr>
          <w:rFonts w:ascii="Times New Roman" w:hAnsi="Times New Roman" w:cs="Times New Roman"/>
          <w:sz w:val="24"/>
          <w:szCs w:val="24"/>
        </w:rPr>
        <w:t>ХАБАРСКОГО РАЙОНА АЛТАЙСКОГО КРАЯ</w:t>
      </w:r>
    </w:p>
    <w:p w:rsidR="005B7F18" w:rsidRPr="00E716B6" w:rsidRDefault="005B7F18" w:rsidP="005B7F18">
      <w:pPr>
        <w:tabs>
          <w:tab w:val="left" w:pos="2170"/>
        </w:tabs>
        <w:jc w:val="center"/>
        <w:rPr>
          <w:rFonts w:ascii="Times New Roman" w:hAnsi="Times New Roman" w:cs="Times New Roman"/>
          <w:sz w:val="24"/>
          <w:szCs w:val="24"/>
        </w:rPr>
      </w:pPr>
    </w:p>
    <w:p w:rsidR="005B7F18" w:rsidRPr="00E716B6" w:rsidRDefault="005B7F18" w:rsidP="005B7F18">
      <w:pPr>
        <w:tabs>
          <w:tab w:val="left" w:pos="2170"/>
        </w:tabs>
        <w:jc w:val="center"/>
        <w:rPr>
          <w:rFonts w:ascii="Times New Roman" w:hAnsi="Times New Roman" w:cs="Times New Roman"/>
          <w:sz w:val="24"/>
          <w:szCs w:val="24"/>
        </w:rPr>
      </w:pPr>
      <w:r w:rsidRPr="00E716B6">
        <w:rPr>
          <w:rFonts w:ascii="Times New Roman" w:hAnsi="Times New Roman" w:cs="Times New Roman"/>
          <w:sz w:val="24"/>
          <w:szCs w:val="24"/>
        </w:rPr>
        <w:t>ПОСТАНОВЛЕНИЕ</w:t>
      </w:r>
    </w:p>
    <w:p w:rsidR="005B7F18" w:rsidRPr="00E716B6" w:rsidRDefault="005B7F18" w:rsidP="005B7F18">
      <w:pPr>
        <w:tabs>
          <w:tab w:val="left" w:pos="2170"/>
        </w:tabs>
        <w:jc w:val="center"/>
        <w:rPr>
          <w:rFonts w:ascii="Times New Roman" w:hAnsi="Times New Roman" w:cs="Times New Roman"/>
          <w:sz w:val="24"/>
          <w:szCs w:val="24"/>
        </w:rPr>
      </w:pPr>
    </w:p>
    <w:p w:rsidR="005B7F18" w:rsidRPr="00E716B6" w:rsidRDefault="005B7F18" w:rsidP="005B7F18">
      <w:pPr>
        <w:tabs>
          <w:tab w:val="left" w:pos="2170"/>
        </w:tabs>
        <w:jc w:val="center"/>
        <w:rPr>
          <w:rFonts w:ascii="Times New Roman" w:hAnsi="Times New Roman" w:cs="Times New Roman"/>
          <w:sz w:val="24"/>
          <w:szCs w:val="24"/>
        </w:rPr>
      </w:pPr>
    </w:p>
    <w:p w:rsidR="005B7F18" w:rsidRPr="00E716B6" w:rsidRDefault="005B7F18" w:rsidP="005B7F18">
      <w:pPr>
        <w:tabs>
          <w:tab w:val="left" w:pos="2170"/>
        </w:tabs>
        <w:rPr>
          <w:rFonts w:ascii="Times New Roman" w:hAnsi="Times New Roman" w:cs="Times New Roman"/>
          <w:sz w:val="24"/>
          <w:szCs w:val="24"/>
        </w:rPr>
      </w:pPr>
      <w:r w:rsidRPr="00E716B6">
        <w:rPr>
          <w:rFonts w:ascii="Times New Roman" w:hAnsi="Times New Roman" w:cs="Times New Roman"/>
          <w:sz w:val="24"/>
          <w:szCs w:val="24"/>
        </w:rPr>
        <w:t>20.11.2024                     № 18                              с.Мичуринское</w:t>
      </w:r>
    </w:p>
    <w:p w:rsidR="005B7F18" w:rsidRPr="00E716B6" w:rsidRDefault="005B7F18" w:rsidP="005B7F18">
      <w:pPr>
        <w:widowControl w:val="0"/>
        <w:tabs>
          <w:tab w:val="left" w:pos="2170"/>
        </w:tabs>
        <w:autoSpaceDE w:val="0"/>
        <w:autoSpaceDN w:val="0"/>
        <w:adjustRightInd w:val="0"/>
        <w:outlineLvl w:val="0"/>
        <w:rPr>
          <w:rFonts w:ascii="Times New Roman" w:hAnsi="Times New Roman" w:cs="Times New Roman"/>
          <w:sz w:val="24"/>
          <w:szCs w:val="24"/>
        </w:rPr>
      </w:pPr>
    </w:p>
    <w:p w:rsidR="005B7F18" w:rsidRPr="00E716B6" w:rsidRDefault="005B7F18" w:rsidP="005B7F18">
      <w:pPr>
        <w:widowControl w:val="0"/>
        <w:tabs>
          <w:tab w:val="left" w:pos="2170"/>
        </w:tabs>
        <w:autoSpaceDE w:val="0"/>
        <w:autoSpaceDN w:val="0"/>
        <w:adjustRightInd w:val="0"/>
        <w:outlineLvl w:val="0"/>
        <w:rPr>
          <w:rFonts w:ascii="Times New Roman" w:hAnsi="Times New Roman" w:cs="Times New Roman"/>
          <w:sz w:val="24"/>
          <w:szCs w:val="24"/>
        </w:rPr>
      </w:pPr>
      <w:r w:rsidRPr="00E716B6">
        <w:rPr>
          <w:rFonts w:ascii="Times New Roman" w:hAnsi="Times New Roman" w:cs="Times New Roman"/>
          <w:sz w:val="24"/>
          <w:szCs w:val="24"/>
        </w:rPr>
        <w:t xml:space="preserve">О присвоении  адреса </w:t>
      </w:r>
    </w:p>
    <w:p w:rsidR="005B7F18" w:rsidRPr="00E716B6" w:rsidRDefault="005B7F18" w:rsidP="005B7F18">
      <w:pPr>
        <w:widowControl w:val="0"/>
        <w:tabs>
          <w:tab w:val="left" w:pos="2170"/>
        </w:tabs>
        <w:autoSpaceDE w:val="0"/>
        <w:autoSpaceDN w:val="0"/>
        <w:adjustRightInd w:val="0"/>
        <w:rPr>
          <w:rFonts w:ascii="Times New Roman" w:hAnsi="Times New Roman" w:cs="Times New Roman"/>
          <w:sz w:val="24"/>
          <w:szCs w:val="24"/>
        </w:rPr>
      </w:pPr>
    </w:p>
    <w:p w:rsidR="005B7F18" w:rsidRPr="00E716B6" w:rsidRDefault="005B7F18" w:rsidP="005B7F18">
      <w:pPr>
        <w:tabs>
          <w:tab w:val="left" w:pos="2170"/>
        </w:tabs>
        <w:rPr>
          <w:rFonts w:ascii="Times New Roman" w:hAnsi="Times New Roman" w:cs="Times New Roman"/>
          <w:sz w:val="24"/>
          <w:szCs w:val="24"/>
        </w:rPr>
      </w:pPr>
      <w:r w:rsidRPr="00E716B6">
        <w:rPr>
          <w:rFonts w:ascii="Times New Roman" w:hAnsi="Times New Roman" w:cs="Times New Roman"/>
          <w:sz w:val="24"/>
          <w:szCs w:val="24"/>
        </w:rPr>
        <w:t xml:space="preserve">   Руководствуясь Федеральным законом № 131 ФЗ от 06.10.2003 «Об общих принципах организации местного самоуправления в Российской Федерации», в соответствии с Уставом муниципального образования Мичуринский сельсовет Хабарского района Алтайского края на основании заявления Невзорова Юрия Михайловича.</w:t>
      </w:r>
    </w:p>
    <w:p w:rsidR="005B7F18" w:rsidRPr="00E716B6" w:rsidRDefault="005B7F18" w:rsidP="005B7F18">
      <w:pPr>
        <w:tabs>
          <w:tab w:val="left" w:pos="2170"/>
        </w:tabs>
        <w:rPr>
          <w:rFonts w:ascii="Times New Roman" w:hAnsi="Times New Roman" w:cs="Times New Roman"/>
          <w:sz w:val="24"/>
          <w:szCs w:val="24"/>
        </w:rPr>
      </w:pPr>
    </w:p>
    <w:p w:rsidR="005B7F18" w:rsidRPr="00E716B6" w:rsidRDefault="005B7F18" w:rsidP="005B7F18">
      <w:pPr>
        <w:widowControl w:val="0"/>
        <w:tabs>
          <w:tab w:val="left" w:pos="2170"/>
        </w:tabs>
        <w:autoSpaceDE w:val="0"/>
        <w:autoSpaceDN w:val="0"/>
        <w:adjustRightInd w:val="0"/>
        <w:ind w:firstLine="540"/>
        <w:jc w:val="center"/>
        <w:rPr>
          <w:rFonts w:ascii="Times New Roman" w:hAnsi="Times New Roman" w:cs="Times New Roman"/>
          <w:sz w:val="24"/>
          <w:szCs w:val="24"/>
        </w:rPr>
      </w:pPr>
      <w:r w:rsidRPr="00E716B6">
        <w:rPr>
          <w:rFonts w:ascii="Times New Roman" w:hAnsi="Times New Roman" w:cs="Times New Roman"/>
          <w:sz w:val="24"/>
          <w:szCs w:val="24"/>
        </w:rPr>
        <w:t>ПОСТАНОВЛЯЮ:</w:t>
      </w:r>
    </w:p>
    <w:p w:rsidR="005B7F18" w:rsidRPr="00E716B6" w:rsidRDefault="005B7F18" w:rsidP="005B7F18">
      <w:pPr>
        <w:widowControl w:val="0"/>
        <w:tabs>
          <w:tab w:val="left" w:pos="2170"/>
        </w:tabs>
        <w:autoSpaceDE w:val="0"/>
        <w:autoSpaceDN w:val="0"/>
        <w:adjustRightInd w:val="0"/>
        <w:ind w:firstLine="540"/>
        <w:jc w:val="center"/>
        <w:rPr>
          <w:rFonts w:ascii="Times New Roman" w:hAnsi="Times New Roman" w:cs="Times New Roman"/>
          <w:sz w:val="24"/>
          <w:szCs w:val="24"/>
        </w:rPr>
      </w:pPr>
    </w:p>
    <w:p w:rsidR="005B7F18" w:rsidRPr="00E716B6" w:rsidRDefault="005B7F18" w:rsidP="005B7F18">
      <w:pPr>
        <w:tabs>
          <w:tab w:val="left" w:pos="2170"/>
        </w:tabs>
        <w:spacing w:line="360" w:lineRule="auto"/>
        <w:rPr>
          <w:rFonts w:ascii="Times New Roman" w:hAnsi="Times New Roman" w:cs="Times New Roman"/>
          <w:sz w:val="24"/>
          <w:szCs w:val="24"/>
        </w:rPr>
      </w:pPr>
      <w:r w:rsidRPr="00E716B6">
        <w:rPr>
          <w:rFonts w:ascii="Times New Roman" w:hAnsi="Times New Roman" w:cs="Times New Roman"/>
          <w:sz w:val="24"/>
          <w:szCs w:val="24"/>
        </w:rPr>
        <w:t xml:space="preserve">      Земельному участку,  расположенному  территории Администрации Мичуринского сельсовета Хабарского района Алтайского края, с видом разрешенного использования «предпринимательство» (код-4.0), присвоить адрес:  Российская Федерация, </w:t>
      </w:r>
      <w:r w:rsidRPr="00E716B6">
        <w:rPr>
          <w:rFonts w:ascii="Times New Roman" w:hAnsi="Times New Roman" w:cs="Times New Roman"/>
          <w:color w:val="000000"/>
          <w:sz w:val="24"/>
          <w:szCs w:val="24"/>
        </w:rPr>
        <w:t>Алтайский край,  Хабарский муниципальный район, сельское поселение Мичуринский сельсовет, п.Новоплотава, ул.Школьная, з/у 15д..</w:t>
      </w:r>
    </w:p>
    <w:p w:rsidR="005B7F18" w:rsidRPr="00E716B6" w:rsidRDefault="005B7F18" w:rsidP="005B7F18">
      <w:pPr>
        <w:tabs>
          <w:tab w:val="left" w:pos="2170"/>
        </w:tabs>
        <w:spacing w:line="360" w:lineRule="auto"/>
        <w:rPr>
          <w:rFonts w:ascii="Times New Roman" w:hAnsi="Times New Roman" w:cs="Times New Roman"/>
          <w:sz w:val="24"/>
          <w:szCs w:val="24"/>
        </w:rPr>
      </w:pPr>
    </w:p>
    <w:p w:rsidR="005B7F18" w:rsidRPr="00E716B6" w:rsidRDefault="005B7F18" w:rsidP="005B7F18">
      <w:pPr>
        <w:tabs>
          <w:tab w:val="left" w:pos="1562"/>
        </w:tabs>
        <w:rPr>
          <w:rFonts w:ascii="Times New Roman" w:hAnsi="Times New Roman" w:cs="Times New Roman"/>
          <w:sz w:val="24"/>
          <w:szCs w:val="24"/>
        </w:rPr>
      </w:pPr>
      <w:r w:rsidRPr="00E716B6">
        <w:rPr>
          <w:rFonts w:ascii="Times New Roman" w:hAnsi="Times New Roman" w:cs="Times New Roman"/>
          <w:sz w:val="24"/>
          <w:szCs w:val="24"/>
        </w:rPr>
        <w:t>Глава сельсовета                                                 В.Н.Васильченко</w:t>
      </w:r>
    </w:p>
    <w:p w:rsidR="005B7F18" w:rsidRPr="00E716B6" w:rsidRDefault="005B7F18" w:rsidP="005B7F18">
      <w:pPr>
        <w:tabs>
          <w:tab w:val="left" w:pos="1562"/>
        </w:tabs>
        <w:rPr>
          <w:rFonts w:ascii="Times New Roman" w:hAnsi="Times New Roman" w:cs="Times New Roman"/>
          <w:sz w:val="24"/>
          <w:szCs w:val="24"/>
        </w:rPr>
      </w:pPr>
    </w:p>
    <w:p w:rsidR="00375192" w:rsidRPr="00E716B6" w:rsidRDefault="00375192" w:rsidP="00DD2AF8">
      <w:pPr>
        <w:ind w:firstLine="0"/>
        <w:jc w:val="center"/>
        <w:rPr>
          <w:rFonts w:ascii="Times New Roman" w:hAnsi="Times New Roman" w:cs="Times New Roman"/>
          <w:b/>
          <w:sz w:val="24"/>
          <w:szCs w:val="24"/>
        </w:rPr>
      </w:pPr>
    </w:p>
    <w:p w:rsidR="00E716B6" w:rsidRPr="00F81044" w:rsidRDefault="00E716B6" w:rsidP="00E716B6">
      <w:pPr>
        <w:ind w:right="-1"/>
        <w:jc w:val="right"/>
        <w:rPr>
          <w:rFonts w:ascii="Arial" w:hAnsi="Arial" w:cs="Arial"/>
          <w:sz w:val="24"/>
          <w:szCs w:val="24"/>
        </w:rPr>
      </w:pPr>
      <w:r w:rsidRPr="00F81044">
        <w:rPr>
          <w:rFonts w:ascii="Arial" w:hAnsi="Arial" w:cs="Arial"/>
          <w:sz w:val="24"/>
          <w:szCs w:val="24"/>
        </w:rPr>
        <w:t xml:space="preserve">                                                                                                        </w:t>
      </w:r>
    </w:p>
    <w:p w:rsidR="00E716B6" w:rsidRPr="00E716B6" w:rsidRDefault="00E716B6" w:rsidP="00E716B6">
      <w:pPr>
        <w:ind w:right="-1"/>
        <w:jc w:val="center"/>
        <w:rPr>
          <w:rFonts w:ascii="Times New Roman" w:hAnsi="Times New Roman" w:cs="Times New Roman"/>
          <w:sz w:val="24"/>
          <w:szCs w:val="24"/>
        </w:rPr>
      </w:pPr>
      <w:r w:rsidRPr="00E716B6">
        <w:rPr>
          <w:rFonts w:ascii="Times New Roman" w:hAnsi="Times New Roman" w:cs="Times New Roman"/>
          <w:sz w:val="24"/>
          <w:szCs w:val="24"/>
        </w:rPr>
        <w:t xml:space="preserve">АДМИНИСТРАЦИЯ МИЧУРИНСКОГО СЕЛЬСОВЕТА </w:t>
      </w:r>
    </w:p>
    <w:p w:rsidR="00E716B6" w:rsidRPr="00E716B6" w:rsidRDefault="00E716B6" w:rsidP="00E716B6">
      <w:pPr>
        <w:ind w:right="-1"/>
        <w:jc w:val="center"/>
        <w:rPr>
          <w:rFonts w:ascii="Times New Roman" w:hAnsi="Times New Roman" w:cs="Times New Roman"/>
          <w:sz w:val="24"/>
          <w:szCs w:val="24"/>
        </w:rPr>
      </w:pPr>
      <w:r w:rsidRPr="00E716B6">
        <w:rPr>
          <w:rFonts w:ascii="Times New Roman" w:hAnsi="Times New Roman" w:cs="Times New Roman"/>
          <w:sz w:val="24"/>
          <w:szCs w:val="24"/>
        </w:rPr>
        <w:t>ХАБАРСКОГО РАЙОНА АЛТАЙСКОГО КРАЯ</w:t>
      </w:r>
    </w:p>
    <w:p w:rsidR="00E716B6" w:rsidRPr="00E716B6" w:rsidRDefault="00E716B6" w:rsidP="00E716B6">
      <w:pPr>
        <w:ind w:right="-1"/>
        <w:jc w:val="center"/>
        <w:rPr>
          <w:rFonts w:ascii="Times New Roman" w:hAnsi="Times New Roman" w:cs="Times New Roman"/>
          <w:sz w:val="24"/>
          <w:szCs w:val="24"/>
        </w:rPr>
      </w:pPr>
    </w:p>
    <w:p w:rsidR="00E716B6" w:rsidRPr="00E716B6" w:rsidRDefault="00E716B6" w:rsidP="00E716B6">
      <w:pPr>
        <w:ind w:right="-1"/>
        <w:jc w:val="center"/>
        <w:rPr>
          <w:rFonts w:ascii="Times New Roman" w:hAnsi="Times New Roman" w:cs="Times New Roman"/>
          <w:sz w:val="24"/>
          <w:szCs w:val="24"/>
        </w:rPr>
      </w:pPr>
      <w:r w:rsidRPr="00E716B6">
        <w:rPr>
          <w:rFonts w:ascii="Times New Roman" w:hAnsi="Times New Roman" w:cs="Times New Roman"/>
          <w:sz w:val="24"/>
          <w:szCs w:val="24"/>
        </w:rPr>
        <w:t>ПОСТАНОВЛЕНИЕ</w:t>
      </w:r>
    </w:p>
    <w:p w:rsidR="00E716B6" w:rsidRPr="00E716B6" w:rsidRDefault="00E716B6" w:rsidP="00E716B6">
      <w:pPr>
        <w:ind w:right="-1"/>
        <w:jc w:val="cente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E716B6" w:rsidRPr="00E716B6" w:rsidTr="00B53E39">
        <w:trPr>
          <w:trHeight w:val="3698"/>
        </w:trPr>
        <w:tc>
          <w:tcPr>
            <w:tcW w:w="9180" w:type="dxa"/>
            <w:tcBorders>
              <w:top w:val="nil"/>
              <w:left w:val="nil"/>
              <w:bottom w:val="nil"/>
              <w:right w:val="nil"/>
            </w:tcBorders>
          </w:tcPr>
          <w:p w:rsidR="00D46174" w:rsidRDefault="00E716B6" w:rsidP="00E716B6">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ind w:right="-1"/>
              <w:rPr>
                <w:rFonts w:ascii="Times New Roman" w:hAnsi="Times New Roman" w:cs="Times New Roman"/>
                <w:bCs/>
                <w:sz w:val="24"/>
                <w:szCs w:val="24"/>
              </w:rPr>
            </w:pPr>
            <w:r w:rsidRPr="00E716B6">
              <w:rPr>
                <w:rFonts w:ascii="Times New Roman" w:hAnsi="Times New Roman" w:cs="Times New Roman"/>
                <w:bCs/>
                <w:sz w:val="24"/>
                <w:szCs w:val="24"/>
              </w:rPr>
              <w:t xml:space="preserve">27.11.2024                  №  19 </w:t>
            </w:r>
            <w:r w:rsidR="00B53E39">
              <w:rPr>
                <w:rFonts w:ascii="Times New Roman" w:hAnsi="Times New Roman" w:cs="Times New Roman"/>
                <w:bCs/>
                <w:sz w:val="24"/>
                <w:szCs w:val="24"/>
              </w:rPr>
              <w:t xml:space="preserve">                                                      с.Мичуринское</w:t>
            </w:r>
          </w:p>
          <w:p w:rsidR="00B53E39" w:rsidRDefault="00E716B6" w:rsidP="00D46174">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ind w:right="-1" w:firstLine="0"/>
              <w:jc w:val="left"/>
              <w:rPr>
                <w:rFonts w:ascii="Times New Roman" w:hAnsi="Times New Roman" w:cs="Times New Roman"/>
                <w:bCs/>
                <w:sz w:val="24"/>
                <w:szCs w:val="24"/>
              </w:rPr>
            </w:pPr>
            <w:r w:rsidRPr="00E716B6">
              <w:rPr>
                <w:rFonts w:ascii="Times New Roman" w:hAnsi="Times New Roman" w:cs="Times New Roman"/>
                <w:bCs/>
                <w:sz w:val="24"/>
                <w:szCs w:val="24"/>
              </w:rPr>
              <w:t xml:space="preserve"> О внесении изменений и дополнений в </w:t>
            </w:r>
            <w:r w:rsidR="00B53E39">
              <w:rPr>
                <w:rFonts w:ascii="Times New Roman" w:hAnsi="Times New Roman" w:cs="Times New Roman"/>
                <w:bCs/>
                <w:sz w:val="24"/>
                <w:szCs w:val="24"/>
              </w:rPr>
              <w:br/>
            </w:r>
            <w:r w:rsidRPr="00E716B6">
              <w:rPr>
                <w:rFonts w:ascii="Times New Roman" w:hAnsi="Times New Roman" w:cs="Times New Roman"/>
                <w:bCs/>
                <w:sz w:val="24"/>
                <w:szCs w:val="24"/>
              </w:rPr>
              <w:t xml:space="preserve">Постановление  Администрации </w:t>
            </w:r>
            <w:r w:rsidR="00B53E39">
              <w:rPr>
                <w:rFonts w:ascii="Times New Roman" w:hAnsi="Times New Roman" w:cs="Times New Roman"/>
                <w:bCs/>
                <w:sz w:val="24"/>
                <w:szCs w:val="24"/>
              </w:rPr>
              <w:br/>
            </w:r>
            <w:r w:rsidRPr="00E716B6">
              <w:rPr>
                <w:rFonts w:ascii="Times New Roman" w:hAnsi="Times New Roman" w:cs="Times New Roman"/>
                <w:bCs/>
                <w:sz w:val="24"/>
                <w:szCs w:val="24"/>
              </w:rPr>
              <w:t xml:space="preserve">Мичуринского сельсовета Хабарского </w:t>
            </w:r>
            <w:r w:rsidR="00B53E39">
              <w:rPr>
                <w:rFonts w:ascii="Times New Roman" w:hAnsi="Times New Roman" w:cs="Times New Roman"/>
                <w:bCs/>
                <w:sz w:val="24"/>
                <w:szCs w:val="24"/>
              </w:rPr>
              <w:br/>
            </w:r>
            <w:r w:rsidRPr="00E716B6">
              <w:rPr>
                <w:rFonts w:ascii="Times New Roman" w:hAnsi="Times New Roman" w:cs="Times New Roman"/>
                <w:bCs/>
                <w:sz w:val="24"/>
                <w:szCs w:val="24"/>
              </w:rPr>
              <w:t>района Алтайского края</w:t>
            </w:r>
            <w:r w:rsidR="00B53E39">
              <w:rPr>
                <w:rFonts w:ascii="Times New Roman" w:hAnsi="Times New Roman" w:cs="Times New Roman"/>
                <w:bCs/>
                <w:sz w:val="24"/>
                <w:szCs w:val="24"/>
              </w:rPr>
              <w:t xml:space="preserve"> </w:t>
            </w:r>
            <w:r w:rsidRPr="00E716B6">
              <w:rPr>
                <w:rFonts w:ascii="Times New Roman" w:hAnsi="Times New Roman" w:cs="Times New Roman"/>
                <w:bCs/>
                <w:sz w:val="24"/>
                <w:szCs w:val="24"/>
              </w:rPr>
              <w:t xml:space="preserve"> от 22.08.2022 </w:t>
            </w:r>
            <w:r w:rsidR="00B53E39">
              <w:rPr>
                <w:rFonts w:ascii="Times New Roman" w:hAnsi="Times New Roman" w:cs="Times New Roman"/>
                <w:bCs/>
                <w:sz w:val="24"/>
                <w:szCs w:val="24"/>
              </w:rPr>
              <w:br/>
            </w:r>
            <w:r w:rsidRPr="00E716B6">
              <w:rPr>
                <w:rFonts w:ascii="Times New Roman" w:hAnsi="Times New Roman" w:cs="Times New Roman"/>
                <w:bCs/>
                <w:sz w:val="24"/>
                <w:szCs w:val="24"/>
              </w:rPr>
              <w:t>№ 13 «Об утверждении  Административного</w:t>
            </w:r>
          </w:p>
          <w:p w:rsidR="00E716B6" w:rsidRPr="00E716B6" w:rsidRDefault="00E716B6" w:rsidP="00D46174">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ind w:right="-1" w:firstLine="0"/>
              <w:jc w:val="left"/>
              <w:rPr>
                <w:rFonts w:ascii="Times New Roman" w:hAnsi="Times New Roman" w:cs="Times New Roman"/>
                <w:bCs/>
                <w:sz w:val="24"/>
                <w:szCs w:val="24"/>
              </w:rPr>
            </w:pPr>
            <w:r w:rsidRPr="00E716B6">
              <w:rPr>
                <w:rFonts w:ascii="Times New Roman" w:hAnsi="Times New Roman" w:cs="Times New Roman"/>
                <w:bCs/>
                <w:sz w:val="24"/>
                <w:szCs w:val="24"/>
              </w:rPr>
              <w:t xml:space="preserve"> регламента  «Постановка на</w:t>
            </w:r>
            <w:r w:rsidR="00B53E39">
              <w:rPr>
                <w:rFonts w:ascii="Times New Roman" w:hAnsi="Times New Roman" w:cs="Times New Roman"/>
                <w:bCs/>
                <w:sz w:val="24"/>
                <w:szCs w:val="24"/>
              </w:rPr>
              <w:t xml:space="preserve"> </w:t>
            </w:r>
            <w:r w:rsidRPr="00E716B6">
              <w:rPr>
                <w:rFonts w:ascii="Times New Roman" w:hAnsi="Times New Roman" w:cs="Times New Roman"/>
                <w:bCs/>
                <w:sz w:val="24"/>
                <w:szCs w:val="24"/>
              </w:rPr>
              <w:t xml:space="preserve"> учет граждан,</w:t>
            </w:r>
            <w:r w:rsidR="00B53E39">
              <w:rPr>
                <w:rFonts w:ascii="Times New Roman" w:hAnsi="Times New Roman" w:cs="Times New Roman"/>
                <w:bCs/>
                <w:sz w:val="24"/>
                <w:szCs w:val="24"/>
              </w:rPr>
              <w:br/>
            </w:r>
            <w:r w:rsidRPr="00E716B6">
              <w:rPr>
                <w:rFonts w:ascii="Times New Roman" w:hAnsi="Times New Roman" w:cs="Times New Roman"/>
                <w:bCs/>
                <w:sz w:val="24"/>
                <w:szCs w:val="24"/>
              </w:rPr>
              <w:t xml:space="preserve"> испытывающих потребность в древесине</w:t>
            </w:r>
            <w:r w:rsidR="00B53E39">
              <w:rPr>
                <w:rFonts w:ascii="Times New Roman" w:hAnsi="Times New Roman" w:cs="Times New Roman"/>
                <w:bCs/>
                <w:sz w:val="24"/>
                <w:szCs w:val="24"/>
              </w:rPr>
              <w:br/>
            </w:r>
            <w:r w:rsidRPr="00E716B6">
              <w:rPr>
                <w:rFonts w:ascii="Times New Roman" w:hAnsi="Times New Roman" w:cs="Times New Roman"/>
                <w:bCs/>
                <w:sz w:val="24"/>
                <w:szCs w:val="24"/>
              </w:rPr>
              <w:t xml:space="preserve"> для собственных нужд на территории </w:t>
            </w:r>
            <w:r w:rsidR="00B53E39">
              <w:rPr>
                <w:rFonts w:ascii="Times New Roman" w:hAnsi="Times New Roman" w:cs="Times New Roman"/>
                <w:bCs/>
                <w:sz w:val="24"/>
                <w:szCs w:val="24"/>
              </w:rPr>
              <w:br/>
            </w:r>
            <w:r w:rsidRPr="00E716B6">
              <w:rPr>
                <w:rFonts w:ascii="Times New Roman" w:hAnsi="Times New Roman" w:cs="Times New Roman"/>
                <w:bCs/>
                <w:sz w:val="24"/>
                <w:szCs w:val="24"/>
              </w:rPr>
              <w:t>муниципального образования Мичуринский</w:t>
            </w:r>
            <w:r w:rsidR="00B53E39">
              <w:rPr>
                <w:rFonts w:ascii="Times New Roman" w:hAnsi="Times New Roman" w:cs="Times New Roman"/>
                <w:bCs/>
                <w:sz w:val="24"/>
                <w:szCs w:val="24"/>
              </w:rPr>
              <w:br/>
            </w:r>
            <w:r w:rsidRPr="00E716B6">
              <w:rPr>
                <w:rFonts w:ascii="Times New Roman" w:hAnsi="Times New Roman" w:cs="Times New Roman"/>
                <w:bCs/>
                <w:sz w:val="24"/>
                <w:szCs w:val="24"/>
              </w:rPr>
              <w:t xml:space="preserve"> сельсовет  Хабарского района</w:t>
            </w:r>
            <w:r w:rsidR="00B53E39">
              <w:rPr>
                <w:rFonts w:ascii="Times New Roman" w:hAnsi="Times New Roman" w:cs="Times New Roman"/>
                <w:bCs/>
                <w:sz w:val="24"/>
                <w:szCs w:val="24"/>
              </w:rPr>
              <w:t xml:space="preserve"> </w:t>
            </w:r>
            <w:r w:rsidRPr="00E716B6">
              <w:rPr>
                <w:rFonts w:ascii="Times New Roman" w:hAnsi="Times New Roman" w:cs="Times New Roman"/>
                <w:bCs/>
                <w:sz w:val="24"/>
                <w:szCs w:val="24"/>
              </w:rPr>
              <w:t xml:space="preserve"> Алтайского края»»</w:t>
            </w:r>
          </w:p>
          <w:p w:rsidR="00E716B6" w:rsidRPr="00E716B6" w:rsidRDefault="00E716B6" w:rsidP="00E716B6">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ind w:right="-1"/>
              <w:rPr>
                <w:rFonts w:ascii="Times New Roman" w:hAnsi="Times New Roman" w:cs="Times New Roman"/>
                <w:bCs/>
                <w:sz w:val="24"/>
                <w:szCs w:val="24"/>
              </w:rPr>
            </w:pPr>
          </w:p>
        </w:tc>
      </w:tr>
    </w:tbl>
    <w:p w:rsidR="00E716B6" w:rsidRPr="00E716B6" w:rsidRDefault="00E716B6" w:rsidP="00E716B6">
      <w:pPr>
        <w:pStyle w:val="afd"/>
        <w:rPr>
          <w:rFonts w:ascii="Times New Roman" w:hAnsi="Times New Roman"/>
          <w:sz w:val="24"/>
          <w:szCs w:val="24"/>
        </w:rPr>
      </w:pPr>
      <w:r>
        <w:rPr>
          <w:rFonts w:ascii="Times New Roman" w:hAnsi="Times New Roman"/>
          <w:bCs/>
          <w:sz w:val="24"/>
          <w:szCs w:val="24"/>
        </w:rPr>
        <w:lastRenderedPageBreak/>
        <w:br w:type="textWrapping" w:clear="all"/>
      </w:r>
      <w:r w:rsidRPr="00E716B6">
        <w:rPr>
          <w:rFonts w:ascii="Times New Roman" w:hAnsi="Times New Roman"/>
          <w:sz w:val="24"/>
          <w:szCs w:val="24"/>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законом Алтайского края от 10.09.2007 № 87-ЗС (в ред. закона Алтайского края от 14.06.2024 № 38-ЗФ) «О регулировании отдельных лесных отношений на территории Алтайского края»,  Уставом муниципального образования Мичуринский сельсовет Хабарского района Алтайского  края  </w:t>
      </w:r>
    </w:p>
    <w:p w:rsidR="00E716B6" w:rsidRPr="00E716B6" w:rsidRDefault="00E716B6" w:rsidP="00E716B6">
      <w:pPr>
        <w:rPr>
          <w:rFonts w:ascii="Times New Roman" w:hAnsi="Times New Roman" w:cs="Times New Roman"/>
          <w:bCs/>
          <w:sz w:val="24"/>
          <w:szCs w:val="24"/>
        </w:rPr>
      </w:pPr>
    </w:p>
    <w:p w:rsidR="00E716B6" w:rsidRDefault="00E716B6" w:rsidP="00E716B6">
      <w:pPr>
        <w:rPr>
          <w:rFonts w:ascii="Times New Roman" w:hAnsi="Times New Roman" w:cs="Times New Roman"/>
          <w:bCs/>
          <w:sz w:val="24"/>
          <w:szCs w:val="24"/>
        </w:rPr>
      </w:pPr>
      <w:r w:rsidRPr="00E716B6">
        <w:rPr>
          <w:rFonts w:ascii="Times New Roman" w:hAnsi="Times New Roman" w:cs="Times New Roman"/>
          <w:bCs/>
          <w:sz w:val="24"/>
          <w:szCs w:val="24"/>
        </w:rPr>
        <w:t xml:space="preserve">     ПОСТАНОВЛЯЮ:</w:t>
      </w:r>
    </w:p>
    <w:p w:rsidR="00E716B6" w:rsidRPr="00E716B6" w:rsidRDefault="00E716B6" w:rsidP="00E716B6">
      <w:pPr>
        <w:pStyle w:val="afd"/>
        <w:jc w:val="both"/>
        <w:rPr>
          <w:rFonts w:ascii="Times New Roman" w:hAnsi="Times New Roman"/>
          <w:sz w:val="24"/>
          <w:szCs w:val="24"/>
          <w:highlight w:val="yellow"/>
        </w:rPr>
      </w:pPr>
    </w:p>
    <w:p w:rsidR="00E716B6" w:rsidRPr="00E716B6" w:rsidRDefault="00E716B6" w:rsidP="00E716B6">
      <w:pPr>
        <w:pStyle w:val="ae"/>
        <w:numPr>
          <w:ilvl w:val="0"/>
          <w:numId w:val="40"/>
        </w:numPr>
        <w:tabs>
          <w:tab w:val="left" w:pos="284"/>
        </w:tabs>
        <w:ind w:left="0" w:firstLine="225"/>
        <w:jc w:val="both"/>
        <w:rPr>
          <w:color w:val="000000"/>
        </w:rPr>
      </w:pPr>
      <w:r w:rsidRPr="00E716B6">
        <w:rPr>
          <w:color w:val="000000"/>
        </w:rPr>
        <w:t xml:space="preserve">Внести в Административный регламент по предоставлению муниципальной услуги </w:t>
      </w:r>
      <w:r w:rsidRPr="00E716B6">
        <w:rPr>
          <w:bCs/>
        </w:rPr>
        <w:t>«Постановка на учет граждан, испытывающих потребность в древесине для собственных нужд на территории муниципального образования Мичуринский сельсовета  Хабарского района Алтайского края» принятый Постановлением от 22.08.2022 № 13( в ред. от 03.04.2023 № 7, от 03.05.2024 № 7)</w:t>
      </w:r>
      <w:r w:rsidRPr="00E716B6">
        <w:rPr>
          <w:color w:val="000000"/>
        </w:rPr>
        <w:t xml:space="preserve"> следующие изменения:</w:t>
      </w:r>
    </w:p>
    <w:p w:rsidR="00E716B6" w:rsidRPr="00E716B6" w:rsidRDefault="00E716B6" w:rsidP="00E716B6">
      <w:pPr>
        <w:pStyle w:val="afd"/>
        <w:ind w:firstLine="360"/>
        <w:jc w:val="both"/>
        <w:rPr>
          <w:rFonts w:ascii="Times New Roman" w:hAnsi="Times New Roman"/>
          <w:sz w:val="24"/>
          <w:szCs w:val="24"/>
        </w:rPr>
      </w:pPr>
    </w:p>
    <w:p w:rsidR="00E716B6" w:rsidRPr="00E716B6" w:rsidRDefault="00E716B6" w:rsidP="00E716B6">
      <w:pPr>
        <w:tabs>
          <w:tab w:val="left" w:pos="567"/>
        </w:tabs>
        <w:suppressAutoHyphens/>
        <w:rPr>
          <w:rFonts w:ascii="Times New Roman" w:hAnsi="Times New Roman" w:cs="Times New Roman"/>
          <w:sz w:val="24"/>
          <w:szCs w:val="24"/>
        </w:rPr>
      </w:pPr>
      <w:r w:rsidRPr="00E716B6">
        <w:rPr>
          <w:rFonts w:ascii="Times New Roman" w:hAnsi="Times New Roman" w:cs="Times New Roman"/>
          <w:sz w:val="24"/>
          <w:szCs w:val="24"/>
        </w:rPr>
        <w:t>- пункт 1.2 изложить в следующей редакции:</w:t>
      </w:r>
    </w:p>
    <w:p w:rsidR="00E716B6" w:rsidRPr="00E716B6" w:rsidRDefault="00E716B6" w:rsidP="00E716B6">
      <w:pPr>
        <w:tabs>
          <w:tab w:val="left" w:pos="567"/>
        </w:tabs>
        <w:suppressAutoHyphens/>
        <w:rPr>
          <w:rFonts w:ascii="Times New Roman" w:hAnsi="Times New Roman" w:cs="Times New Roman"/>
          <w:sz w:val="24"/>
          <w:szCs w:val="24"/>
        </w:rPr>
      </w:pPr>
      <w:r w:rsidRPr="00E716B6">
        <w:rPr>
          <w:rFonts w:ascii="Times New Roman" w:hAnsi="Times New Roman" w:cs="Times New Roman"/>
          <w:sz w:val="24"/>
          <w:szCs w:val="24"/>
        </w:rPr>
        <w:t>«1.2. Описание заявителей.</w:t>
      </w:r>
    </w:p>
    <w:p w:rsidR="00E716B6" w:rsidRPr="00E716B6" w:rsidRDefault="00E716B6" w:rsidP="00E716B6">
      <w:pPr>
        <w:tabs>
          <w:tab w:val="left" w:pos="567"/>
        </w:tabs>
        <w:suppressAutoHyphens/>
        <w:rPr>
          <w:rFonts w:ascii="Times New Roman" w:hAnsi="Times New Roman" w:cs="Times New Roman"/>
          <w:sz w:val="24"/>
          <w:szCs w:val="24"/>
        </w:rPr>
      </w:pPr>
      <w:r w:rsidRPr="00E716B6">
        <w:rPr>
          <w:rFonts w:ascii="Times New Roman" w:hAnsi="Times New Roman" w:cs="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E716B6" w:rsidRPr="00E716B6" w:rsidRDefault="00E716B6" w:rsidP="00E716B6">
      <w:pPr>
        <w:tabs>
          <w:tab w:val="left" w:pos="567"/>
        </w:tabs>
        <w:suppressAutoHyphens/>
        <w:rPr>
          <w:rFonts w:ascii="Times New Roman" w:hAnsi="Times New Roman" w:cs="Times New Roman"/>
          <w:sz w:val="24"/>
          <w:szCs w:val="24"/>
        </w:rPr>
      </w:pPr>
      <w:r w:rsidRPr="00E716B6">
        <w:rPr>
          <w:rFonts w:ascii="Times New Roman" w:hAnsi="Times New Roman" w:cs="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E716B6" w:rsidRPr="00E716B6" w:rsidRDefault="00E716B6" w:rsidP="00E716B6">
      <w:pPr>
        <w:autoSpaceDE w:val="0"/>
        <w:autoSpaceDN w:val="0"/>
        <w:adjustRightInd w:val="0"/>
        <w:ind w:firstLine="708"/>
        <w:rPr>
          <w:rFonts w:ascii="Times New Roman" w:hAnsi="Times New Roman" w:cs="Times New Roman"/>
          <w:sz w:val="24"/>
          <w:szCs w:val="24"/>
        </w:rPr>
      </w:pPr>
      <w:r w:rsidRPr="00E716B6">
        <w:rPr>
          <w:rFonts w:ascii="Times New Roman" w:hAnsi="Times New Roman" w:cs="Times New Roman"/>
          <w:sz w:val="24"/>
          <w:szCs w:val="24"/>
        </w:rPr>
        <w:t xml:space="preserve">Граждане, указанные в части 2 статьи 6 Закона № 87-ЗС,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w:t>
      </w:r>
      <w:r w:rsidRPr="00E716B6">
        <w:rPr>
          <w:rFonts w:ascii="Times New Roman" w:hAnsi="Times New Roman" w:cs="Times New Roman"/>
          <w:sz w:val="24"/>
          <w:szCs w:val="24"/>
        </w:rPr>
        <w:lastRenderedPageBreak/>
        <w:t>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E716B6" w:rsidRPr="00E716B6" w:rsidRDefault="00E716B6" w:rsidP="00E716B6">
      <w:pPr>
        <w:autoSpaceDE w:val="0"/>
        <w:autoSpaceDN w:val="0"/>
        <w:adjustRightInd w:val="0"/>
        <w:ind w:firstLine="708"/>
        <w:rPr>
          <w:rFonts w:ascii="Times New Roman" w:hAnsi="Times New Roman" w:cs="Times New Roman"/>
          <w:sz w:val="24"/>
          <w:szCs w:val="24"/>
        </w:rPr>
      </w:pPr>
      <w:r w:rsidRPr="00E716B6">
        <w:rPr>
          <w:rFonts w:ascii="Times New Roman" w:hAnsi="Times New Roman" w:cs="Times New Roman"/>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8" w:history="1">
        <w:r w:rsidRPr="00E716B6">
          <w:rPr>
            <w:rFonts w:ascii="Times New Roman" w:hAnsi="Times New Roman" w:cs="Times New Roman"/>
            <w:sz w:val="24"/>
            <w:szCs w:val="24"/>
          </w:rPr>
          <w:t>пункте 6 статьи 1</w:t>
        </w:r>
      </w:hyperlink>
      <w:r w:rsidRPr="00E716B6">
        <w:rPr>
          <w:rFonts w:ascii="Times New Roman" w:hAnsi="Times New Roman" w:cs="Times New Roman"/>
          <w:sz w:val="24"/>
          <w:szCs w:val="24"/>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9" w:history="1">
        <w:r w:rsidRPr="00E716B6">
          <w:rPr>
            <w:rFonts w:ascii="Times New Roman" w:hAnsi="Times New Roman" w:cs="Times New Roman"/>
            <w:sz w:val="24"/>
            <w:szCs w:val="24"/>
          </w:rPr>
          <w:t>пунктами 3</w:t>
        </w:r>
      </w:hyperlink>
      <w:r w:rsidRPr="00E716B6">
        <w:rPr>
          <w:rFonts w:ascii="Times New Roman" w:hAnsi="Times New Roman" w:cs="Times New Roman"/>
          <w:sz w:val="24"/>
          <w:szCs w:val="24"/>
        </w:rPr>
        <w:t xml:space="preserve">, </w:t>
      </w:r>
      <w:hyperlink r:id="rId10" w:history="1">
        <w:r w:rsidRPr="00E716B6">
          <w:rPr>
            <w:rFonts w:ascii="Times New Roman" w:hAnsi="Times New Roman" w:cs="Times New Roman"/>
            <w:sz w:val="24"/>
            <w:szCs w:val="24"/>
          </w:rPr>
          <w:t>5</w:t>
        </w:r>
      </w:hyperlink>
      <w:r w:rsidRPr="00E716B6">
        <w:rPr>
          <w:rFonts w:ascii="Times New Roman" w:hAnsi="Times New Roman" w:cs="Times New Roman"/>
          <w:sz w:val="24"/>
          <w:szCs w:val="24"/>
        </w:rPr>
        <w:t xml:space="preserve">, </w:t>
      </w:r>
      <w:hyperlink r:id="rId11" w:history="1">
        <w:r w:rsidRPr="00E716B6">
          <w:rPr>
            <w:rFonts w:ascii="Times New Roman" w:hAnsi="Times New Roman" w:cs="Times New Roman"/>
            <w:sz w:val="24"/>
            <w:szCs w:val="24"/>
          </w:rPr>
          <w:t>7 статьи 38</w:t>
        </w:r>
      </w:hyperlink>
      <w:r w:rsidRPr="00E716B6">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б) членов семьи (дети, родители, супруг (супруга) граждан, указанных в подпункте «а» части 2.1 статьи 6 Закона № 87-ЗС, в том числе погибших (умерших).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1.2.1. 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1.2.2.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w:t>
      </w:r>
      <w:bookmarkStart w:id="0" w:name="_GoBack"/>
      <w:bookmarkEnd w:id="0"/>
      <w:r w:rsidRPr="00E716B6">
        <w:rPr>
          <w:rFonts w:ascii="Times New Roman" w:hAnsi="Times New Roman" w:cs="Times New Roman"/>
          <w:sz w:val="24"/>
          <w:szCs w:val="24"/>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1.2.3. 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E716B6" w:rsidRPr="00E716B6" w:rsidRDefault="00E716B6" w:rsidP="00E716B6">
      <w:pPr>
        <w:suppressAutoHyphens/>
        <w:autoSpaceDE w:val="0"/>
        <w:autoSpaceDN w:val="0"/>
        <w:adjustRightInd w:val="0"/>
        <w:rPr>
          <w:rFonts w:ascii="Times New Roman" w:hAnsi="Times New Roman" w:cs="Times New Roman"/>
          <w:sz w:val="24"/>
          <w:szCs w:val="24"/>
        </w:rPr>
      </w:pPr>
      <w:r w:rsidRPr="00E716B6">
        <w:rPr>
          <w:rFonts w:ascii="Times New Roman" w:hAnsi="Times New Roman" w:cs="Times New Roman"/>
          <w:sz w:val="24"/>
          <w:szCs w:val="24"/>
        </w:rPr>
        <w:t xml:space="preserve">- пункт 2.7.1.2. изложить в следующей редакции: </w:t>
      </w:r>
    </w:p>
    <w:p w:rsidR="00E716B6" w:rsidRPr="00E716B6" w:rsidRDefault="00E716B6" w:rsidP="00E716B6">
      <w:pPr>
        <w:suppressAutoHyphens/>
        <w:autoSpaceDE w:val="0"/>
        <w:autoSpaceDN w:val="0"/>
        <w:adjustRightInd w:val="0"/>
        <w:rPr>
          <w:rFonts w:ascii="Times New Roman" w:hAnsi="Times New Roman" w:cs="Times New Roman"/>
          <w:sz w:val="24"/>
          <w:szCs w:val="24"/>
        </w:rPr>
      </w:pPr>
      <w:r w:rsidRPr="00E716B6">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E716B6" w:rsidRPr="00E716B6" w:rsidRDefault="00E716B6" w:rsidP="00E716B6">
      <w:pPr>
        <w:suppressAutoHyphens/>
        <w:autoSpaceDE w:val="0"/>
        <w:autoSpaceDN w:val="0"/>
        <w:adjustRightInd w:val="0"/>
        <w:rPr>
          <w:rFonts w:ascii="Times New Roman" w:hAnsi="Times New Roman" w:cs="Times New Roman"/>
          <w:sz w:val="24"/>
          <w:szCs w:val="24"/>
        </w:rPr>
      </w:pPr>
      <w:r w:rsidRPr="00E716B6">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r w:rsidRPr="00E716B6">
        <w:rPr>
          <w:rFonts w:ascii="Times New Roman" w:hAnsi="Times New Roman" w:cs="Times New Roman"/>
          <w:sz w:val="24"/>
          <w:szCs w:val="24"/>
        </w:rPr>
        <w:t>:</w:t>
      </w:r>
    </w:p>
    <w:p w:rsidR="00E716B6" w:rsidRPr="00E716B6" w:rsidRDefault="00E716B6" w:rsidP="00E716B6">
      <w:pPr>
        <w:rPr>
          <w:rFonts w:ascii="Times New Roman" w:hAnsi="Times New Roman" w:cs="Times New Roman"/>
          <w:sz w:val="24"/>
          <w:szCs w:val="24"/>
        </w:rPr>
      </w:pPr>
      <w:bookmarkStart w:id="1" w:name="sub_1082"/>
      <w:r w:rsidRPr="00E716B6">
        <w:rPr>
          <w:rFonts w:ascii="Times New Roman" w:hAnsi="Times New Roman" w:cs="Times New Roman"/>
          <w:sz w:val="24"/>
          <w:szCs w:val="24"/>
        </w:rP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б) копии документов, разрешающих строительство (для категорий граждан, указанных в частях 2 и 2.1 статьи 6 </w:t>
      </w:r>
      <w:bookmarkStart w:id="2" w:name="_Hlk139217410"/>
      <w:r w:rsidRPr="00E716B6">
        <w:rPr>
          <w:rFonts w:ascii="Times New Roman" w:hAnsi="Times New Roman" w:cs="Times New Roman"/>
          <w:sz w:val="24"/>
          <w:szCs w:val="24"/>
        </w:rPr>
        <w:t>Закона № 87-ЗС</w:t>
      </w:r>
      <w:bookmarkEnd w:id="2"/>
      <w:r w:rsidRPr="00E716B6">
        <w:rPr>
          <w:rFonts w:ascii="Times New Roman" w:hAnsi="Times New Roman" w:cs="Times New Roman"/>
          <w:sz w:val="24"/>
          <w:szCs w:val="24"/>
        </w:rPr>
        <w:t xml:space="preserve">);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87-ЗС); </w:t>
      </w:r>
    </w:p>
    <w:p w:rsidR="00E716B6" w:rsidRPr="00E716B6" w:rsidRDefault="00E716B6" w:rsidP="00E716B6">
      <w:pPr>
        <w:autoSpaceDE w:val="0"/>
        <w:autoSpaceDN w:val="0"/>
        <w:adjustRightInd w:val="0"/>
        <w:ind w:firstLine="708"/>
        <w:rPr>
          <w:rFonts w:ascii="Times New Roman" w:hAnsi="Times New Roman" w:cs="Times New Roman"/>
          <w:sz w:val="24"/>
          <w:szCs w:val="24"/>
        </w:rPr>
      </w:pPr>
      <w:r w:rsidRPr="00E716B6">
        <w:rPr>
          <w:rFonts w:ascii="Times New Roman" w:hAnsi="Times New Roman" w:cs="Times New Roman"/>
          <w:sz w:val="24"/>
          <w:szCs w:val="24"/>
        </w:rPr>
        <w:t xml:space="preserve">и) копии документов, подтверждающих факт участия военнослужащего в специальной военной операции (для категорий граждан, указанных в </w:t>
      </w:r>
      <w:hyperlink r:id="rId12" w:history="1">
        <w:r w:rsidRPr="00E716B6">
          <w:rPr>
            <w:rFonts w:ascii="Times New Roman" w:hAnsi="Times New Roman" w:cs="Times New Roman"/>
            <w:sz w:val="24"/>
            <w:szCs w:val="24"/>
          </w:rPr>
          <w:t>части 2.1 статьи 6</w:t>
        </w:r>
      </w:hyperlink>
      <w:r w:rsidRPr="00E716B6">
        <w:rPr>
          <w:rFonts w:ascii="Times New Roman" w:hAnsi="Times New Roman" w:cs="Times New Roman"/>
          <w:sz w:val="24"/>
          <w:szCs w:val="24"/>
        </w:rPr>
        <w:t xml:space="preserve"> Закона 87-ЗС);</w:t>
      </w:r>
    </w:p>
    <w:p w:rsidR="00E716B6" w:rsidRPr="00E716B6" w:rsidRDefault="00E716B6" w:rsidP="00E716B6">
      <w:pPr>
        <w:autoSpaceDE w:val="0"/>
        <w:autoSpaceDN w:val="0"/>
        <w:adjustRightInd w:val="0"/>
        <w:ind w:firstLine="708"/>
        <w:rPr>
          <w:rFonts w:ascii="Times New Roman" w:hAnsi="Times New Roman" w:cs="Times New Roman"/>
          <w:sz w:val="24"/>
          <w:szCs w:val="24"/>
        </w:rPr>
      </w:pPr>
      <w:r w:rsidRPr="00E716B6">
        <w:rPr>
          <w:rFonts w:ascii="Times New Roman" w:hAnsi="Times New Roman" w:cs="Times New Roman"/>
          <w:sz w:val="24"/>
          <w:szCs w:val="24"/>
        </w:rP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r:id="rId13" w:history="1">
        <w:r w:rsidRPr="00E716B6">
          <w:rPr>
            <w:rFonts w:ascii="Times New Roman" w:hAnsi="Times New Roman" w:cs="Times New Roman"/>
            <w:sz w:val="24"/>
            <w:szCs w:val="24"/>
          </w:rPr>
          <w:t>подпункте «б» части 2.1 статьи 6</w:t>
        </w:r>
      </w:hyperlink>
      <w:r w:rsidRPr="00E716B6">
        <w:rPr>
          <w:rFonts w:ascii="Times New Roman" w:hAnsi="Times New Roman" w:cs="Times New Roman"/>
          <w:sz w:val="24"/>
          <w:szCs w:val="24"/>
        </w:rPr>
        <w:t xml:space="preserve"> Закона № 87-ЗС ); </w:t>
      </w:r>
    </w:p>
    <w:p w:rsidR="00E716B6" w:rsidRPr="00E716B6" w:rsidRDefault="00E716B6" w:rsidP="00E716B6">
      <w:pPr>
        <w:suppressAutoHyphens/>
        <w:autoSpaceDE w:val="0"/>
        <w:autoSpaceDN w:val="0"/>
        <w:adjustRightInd w:val="0"/>
        <w:rPr>
          <w:rFonts w:ascii="Times New Roman" w:eastAsia="Calibri" w:hAnsi="Times New Roman" w:cs="Times New Roman"/>
          <w:sz w:val="24"/>
          <w:szCs w:val="24"/>
        </w:rPr>
      </w:pPr>
      <w:r w:rsidRPr="00E716B6">
        <w:rPr>
          <w:rFonts w:ascii="Times New Roman" w:eastAsia="Calibri"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E716B6">
        <w:rPr>
          <w:rFonts w:ascii="Times New Roman" w:eastAsia="Calibri" w:hAnsi="Times New Roman" w:cs="Times New Roman"/>
          <w:sz w:val="24"/>
          <w:szCs w:val="24"/>
        </w:rPr>
        <w:t>:</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87-ЗС); </w:t>
      </w:r>
    </w:p>
    <w:p w:rsidR="00E716B6" w:rsidRPr="00E716B6" w:rsidRDefault="00E716B6" w:rsidP="00E716B6">
      <w:pPr>
        <w:rPr>
          <w:rFonts w:ascii="Times New Roman" w:hAnsi="Times New Roman" w:cs="Times New Roman"/>
          <w:sz w:val="24"/>
          <w:szCs w:val="24"/>
        </w:rPr>
      </w:pPr>
      <w:r w:rsidRPr="00E716B6">
        <w:rPr>
          <w:rFonts w:ascii="Times New Roman" w:hAnsi="Times New Roman" w:cs="Times New Roman"/>
          <w:sz w:val="24"/>
          <w:szCs w:val="24"/>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w:t>
      </w:r>
      <w:r w:rsidRPr="00E716B6">
        <w:rPr>
          <w:rFonts w:ascii="Times New Roman" w:hAnsi="Times New Roman" w:cs="Times New Roman"/>
          <w:sz w:val="24"/>
          <w:szCs w:val="24"/>
        </w:rPr>
        <w:lastRenderedPageBreak/>
        <w:t xml:space="preserve">помещениях, поврежденных в результате пожара, наводнения или иного стихийного бедствия (для категории граждан, указанной в части 3 статьи 6 Закона № 87-ЗС); </w:t>
      </w:r>
    </w:p>
    <w:p w:rsidR="00E716B6" w:rsidRPr="00E716B6" w:rsidRDefault="00E716B6" w:rsidP="00E716B6">
      <w:pPr>
        <w:autoSpaceDE w:val="0"/>
        <w:autoSpaceDN w:val="0"/>
        <w:adjustRightInd w:val="0"/>
        <w:ind w:firstLine="540"/>
        <w:rPr>
          <w:rFonts w:ascii="Times New Roman" w:hAnsi="Times New Roman" w:cs="Times New Roman"/>
          <w:sz w:val="24"/>
          <w:szCs w:val="24"/>
        </w:rPr>
      </w:pPr>
      <w:r w:rsidRPr="00E716B6">
        <w:rPr>
          <w:rFonts w:ascii="Times New Roman" w:hAnsi="Times New Roman" w:cs="Times New Roman"/>
          <w:sz w:val="24"/>
          <w:szCs w:val="24"/>
        </w:rP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4" w:history="1">
        <w:r w:rsidRPr="00E716B6">
          <w:rPr>
            <w:rFonts w:ascii="Times New Roman" w:hAnsi="Times New Roman" w:cs="Times New Roman"/>
            <w:sz w:val="24"/>
            <w:szCs w:val="24"/>
          </w:rPr>
          <w:t>части 2.1 статьи 6</w:t>
        </w:r>
      </w:hyperlink>
      <w:r w:rsidRPr="00E716B6">
        <w:rPr>
          <w:rFonts w:ascii="Times New Roman" w:hAnsi="Times New Roman" w:cs="Times New Roman"/>
          <w:sz w:val="24"/>
          <w:szCs w:val="24"/>
        </w:rPr>
        <w:t xml:space="preserve"> Закона № 87-ЗС);</w:t>
      </w:r>
    </w:p>
    <w:p w:rsidR="00E716B6" w:rsidRPr="00E716B6" w:rsidRDefault="00E716B6" w:rsidP="00E716B6">
      <w:pPr>
        <w:autoSpaceDE w:val="0"/>
        <w:autoSpaceDN w:val="0"/>
        <w:adjustRightInd w:val="0"/>
        <w:ind w:firstLine="540"/>
        <w:rPr>
          <w:rFonts w:ascii="Times New Roman" w:hAnsi="Times New Roman" w:cs="Times New Roman"/>
          <w:sz w:val="24"/>
          <w:szCs w:val="24"/>
        </w:rPr>
      </w:pPr>
      <w:r w:rsidRPr="00E716B6">
        <w:rPr>
          <w:rFonts w:ascii="Times New Roman" w:hAnsi="Times New Roman" w:cs="Times New Roman"/>
          <w:sz w:val="24"/>
          <w:szCs w:val="24"/>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5" w:history="1">
        <w:r w:rsidRPr="00E716B6">
          <w:rPr>
            <w:rFonts w:ascii="Times New Roman" w:hAnsi="Times New Roman" w:cs="Times New Roman"/>
            <w:sz w:val="24"/>
            <w:szCs w:val="24"/>
          </w:rPr>
          <w:t>подпункте «б» части 2.1 статьи 6</w:t>
        </w:r>
      </w:hyperlink>
      <w:r w:rsidRPr="00E716B6">
        <w:rPr>
          <w:rFonts w:ascii="Times New Roman" w:hAnsi="Times New Roman" w:cs="Times New Roman"/>
          <w:sz w:val="24"/>
          <w:szCs w:val="24"/>
        </w:rPr>
        <w:t xml:space="preserve"> Закона № 87-ЗС).</w:t>
      </w:r>
    </w:p>
    <w:bookmarkEnd w:id="1"/>
    <w:p w:rsidR="00E716B6" w:rsidRPr="00E716B6" w:rsidRDefault="00E716B6" w:rsidP="00E716B6">
      <w:pPr>
        <w:suppressAutoHyphens/>
        <w:autoSpaceDE w:val="0"/>
        <w:autoSpaceDN w:val="0"/>
        <w:adjustRightInd w:val="0"/>
        <w:rPr>
          <w:rFonts w:ascii="Times New Roman" w:eastAsia="Calibri" w:hAnsi="Times New Roman" w:cs="Times New Roman"/>
          <w:b/>
          <w:sz w:val="24"/>
          <w:szCs w:val="24"/>
        </w:rPr>
      </w:pPr>
      <w:r w:rsidRPr="00E716B6">
        <w:rPr>
          <w:rFonts w:ascii="Times New Roman" w:eastAsia="Calibri" w:hAnsi="Times New Roman" w:cs="Times New Roman"/>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E716B6" w:rsidRPr="00E716B6" w:rsidRDefault="00E716B6" w:rsidP="00E716B6">
      <w:pPr>
        <w:suppressAutoHyphens/>
        <w:autoSpaceDE w:val="0"/>
        <w:autoSpaceDN w:val="0"/>
        <w:adjustRightInd w:val="0"/>
        <w:rPr>
          <w:rFonts w:ascii="Times New Roman" w:hAnsi="Times New Roman" w:cs="Times New Roman"/>
          <w:sz w:val="24"/>
          <w:szCs w:val="24"/>
        </w:rPr>
      </w:pPr>
      <w:r w:rsidRPr="00E716B6">
        <w:rPr>
          <w:rFonts w:ascii="Times New Roman" w:hAnsi="Times New Roman" w:cs="Times New Roman"/>
          <w:sz w:val="24"/>
          <w:szCs w:val="24"/>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E716B6" w:rsidRPr="00E716B6" w:rsidRDefault="00E716B6" w:rsidP="00E716B6">
      <w:pPr>
        <w:autoSpaceDE w:val="0"/>
        <w:autoSpaceDN w:val="0"/>
        <w:adjustRightInd w:val="0"/>
        <w:ind w:right="-2" w:firstLine="708"/>
        <w:rPr>
          <w:rFonts w:ascii="Times New Roman" w:hAnsi="Times New Roman" w:cs="Times New Roman"/>
          <w:color w:val="444455"/>
          <w:sz w:val="24"/>
          <w:szCs w:val="24"/>
          <w:shd w:val="clear" w:color="auto" w:fill="FFFFFF"/>
        </w:rPr>
      </w:pPr>
      <w:r w:rsidRPr="00E716B6">
        <w:rPr>
          <w:rFonts w:ascii="Times New Roman" w:hAnsi="Times New Roman" w:cs="Times New Roman"/>
          <w:sz w:val="24"/>
          <w:szCs w:val="24"/>
        </w:rPr>
        <w:t xml:space="preserve">     </w:t>
      </w:r>
    </w:p>
    <w:p w:rsidR="00E716B6" w:rsidRPr="00E716B6" w:rsidRDefault="00E716B6" w:rsidP="00E716B6">
      <w:pPr>
        <w:pStyle w:val="afd"/>
        <w:jc w:val="both"/>
        <w:rPr>
          <w:rFonts w:ascii="Times New Roman" w:hAnsi="Times New Roman"/>
          <w:sz w:val="24"/>
          <w:szCs w:val="24"/>
        </w:rPr>
      </w:pPr>
      <w:r w:rsidRPr="00E716B6">
        <w:rPr>
          <w:rFonts w:ascii="Times New Roman" w:hAnsi="Times New Roman"/>
          <w:sz w:val="24"/>
          <w:szCs w:val="24"/>
        </w:rPr>
        <w:t xml:space="preserve">      2. Опубликовать и обнародовать настоящее постановление в установленном законом порядке.</w:t>
      </w:r>
    </w:p>
    <w:p w:rsidR="00E716B6" w:rsidRPr="00E716B6" w:rsidRDefault="00E716B6" w:rsidP="00E716B6">
      <w:pPr>
        <w:pStyle w:val="afd"/>
        <w:rPr>
          <w:rFonts w:ascii="Times New Roman" w:hAnsi="Times New Roman"/>
          <w:sz w:val="24"/>
          <w:szCs w:val="24"/>
        </w:rPr>
      </w:pPr>
      <w:r w:rsidRPr="00E716B6">
        <w:rPr>
          <w:rFonts w:ascii="Times New Roman" w:hAnsi="Times New Roman"/>
          <w:sz w:val="24"/>
          <w:szCs w:val="24"/>
        </w:rPr>
        <w:t xml:space="preserve">      3. Контроль по исполнению настоящего постановления оставляю  за собой.</w:t>
      </w: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E716B6" w:rsidRDefault="00E716B6" w:rsidP="00E716B6">
      <w:pPr>
        <w:pStyle w:val="afd"/>
        <w:rPr>
          <w:rFonts w:ascii="Times New Roman" w:hAnsi="Times New Roman"/>
          <w:sz w:val="24"/>
          <w:szCs w:val="24"/>
        </w:rPr>
      </w:pPr>
    </w:p>
    <w:p w:rsidR="00E716B6" w:rsidRPr="00D46174" w:rsidRDefault="00E716B6" w:rsidP="00E716B6">
      <w:pPr>
        <w:pStyle w:val="afd"/>
        <w:rPr>
          <w:rFonts w:ascii="Times New Roman" w:hAnsi="Times New Roman"/>
          <w:sz w:val="24"/>
          <w:szCs w:val="24"/>
        </w:rPr>
      </w:pPr>
    </w:p>
    <w:p w:rsidR="00E716B6" w:rsidRPr="00D46174" w:rsidRDefault="00E716B6" w:rsidP="00E716B6">
      <w:pPr>
        <w:pStyle w:val="afd"/>
        <w:rPr>
          <w:rFonts w:ascii="Times New Roman" w:hAnsi="Times New Roman"/>
          <w:sz w:val="24"/>
          <w:szCs w:val="24"/>
        </w:rPr>
      </w:pPr>
      <w:r w:rsidRPr="00D46174">
        <w:rPr>
          <w:rFonts w:ascii="Times New Roman" w:hAnsi="Times New Roman"/>
          <w:sz w:val="24"/>
          <w:szCs w:val="24"/>
        </w:rPr>
        <w:t>Глава сельсовета                                                                  В.Н.Васильченко</w:t>
      </w:r>
    </w:p>
    <w:p w:rsidR="00E716B6" w:rsidRPr="00D46174" w:rsidRDefault="00E716B6" w:rsidP="00E716B6">
      <w:pPr>
        <w:pStyle w:val="afd"/>
        <w:rPr>
          <w:rFonts w:ascii="Times New Roman" w:hAnsi="Times New Roman"/>
          <w:sz w:val="24"/>
          <w:szCs w:val="24"/>
        </w:rPr>
      </w:pPr>
    </w:p>
    <w:tbl>
      <w:tblPr>
        <w:tblW w:w="5000" w:type="pct"/>
        <w:tblInd w:w="1" w:type="dxa"/>
        <w:tblCellMar>
          <w:left w:w="0" w:type="dxa"/>
          <w:right w:w="0" w:type="dxa"/>
        </w:tblCellMar>
        <w:tblLook w:val="04A0"/>
      </w:tblPr>
      <w:tblGrid>
        <w:gridCol w:w="4010"/>
        <w:gridCol w:w="876"/>
        <w:gridCol w:w="1658"/>
        <w:gridCol w:w="553"/>
        <w:gridCol w:w="968"/>
        <w:gridCol w:w="966"/>
      </w:tblGrid>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Пенсионное обеспечение</w:t>
            </w:r>
          </w:p>
        </w:tc>
        <w:tc>
          <w:tcPr>
            <w:tcW w:w="48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10 01</w:t>
            </w:r>
          </w:p>
        </w:tc>
        <w:tc>
          <w:tcPr>
            <w:tcW w:w="918"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r>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Иные вопросы в отраслях социальной сферы</w:t>
            </w:r>
          </w:p>
        </w:tc>
        <w:tc>
          <w:tcPr>
            <w:tcW w:w="48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9000000000</w:t>
            </w:r>
          </w:p>
        </w:tc>
        <w:tc>
          <w:tcPr>
            <w:tcW w:w="306"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r>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Иные вопросы в сфере социальной политики</w:t>
            </w:r>
          </w:p>
        </w:tc>
        <w:tc>
          <w:tcPr>
            <w:tcW w:w="48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9040000000</w:t>
            </w:r>
          </w:p>
        </w:tc>
        <w:tc>
          <w:tcPr>
            <w:tcW w:w="306"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r>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Доплаты к пенсиям</w:t>
            </w:r>
          </w:p>
        </w:tc>
        <w:tc>
          <w:tcPr>
            <w:tcW w:w="48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9040016270</w:t>
            </w:r>
          </w:p>
        </w:tc>
        <w:tc>
          <w:tcPr>
            <w:tcW w:w="306"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r>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Социальное обеспечение и иные выплаты населению</w:t>
            </w:r>
          </w:p>
        </w:tc>
        <w:tc>
          <w:tcPr>
            <w:tcW w:w="48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9040016270</w:t>
            </w:r>
          </w:p>
        </w:tc>
        <w:tc>
          <w:tcPr>
            <w:tcW w:w="30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300</w:t>
            </w: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12,0</w:t>
            </w:r>
          </w:p>
        </w:tc>
      </w:tr>
      <w:tr w:rsidR="00475560" w:rsidRPr="00D46174" w:rsidTr="00D46174">
        <w:tc>
          <w:tcPr>
            <w:tcW w:w="2220"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rPr>
                <w:rFonts w:ascii="Times New Roman" w:hAnsi="Times New Roman" w:cs="Times New Roman"/>
                <w:sz w:val="24"/>
                <w:szCs w:val="24"/>
              </w:rPr>
            </w:pPr>
            <w:r w:rsidRPr="00D46174">
              <w:rPr>
                <w:rFonts w:ascii="Times New Roman" w:hAnsi="Times New Roman" w:cs="Times New Roman"/>
                <w:sz w:val="24"/>
                <w:szCs w:val="24"/>
              </w:rPr>
              <w:t>Условно-утвержденные расходы</w:t>
            </w:r>
          </w:p>
        </w:tc>
        <w:tc>
          <w:tcPr>
            <w:tcW w:w="485"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918"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475560" w:rsidRPr="00D46174" w:rsidRDefault="00475560" w:rsidP="00D35270">
            <w:pPr>
              <w:spacing w:after="200" w:line="276" w:lineRule="auto"/>
              <w:jc w:val="center"/>
              <w:rPr>
                <w:rFonts w:ascii="Times New Roman" w:hAnsi="Times New Roman" w:cs="Times New Roman"/>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38,5</w:t>
            </w:r>
          </w:p>
        </w:tc>
        <w:tc>
          <w:tcPr>
            <w:tcW w:w="535" w:type="pct"/>
            <w:tcBorders>
              <w:top w:val="single" w:sz="2" w:space="0" w:color="000000"/>
              <w:left w:val="single" w:sz="2" w:space="0" w:color="000000"/>
              <w:bottom w:val="single" w:sz="2" w:space="0" w:color="000000"/>
              <w:right w:val="single" w:sz="2" w:space="0" w:color="000000"/>
            </w:tcBorders>
            <w:hideMark/>
          </w:tcPr>
          <w:p w:rsidR="00475560" w:rsidRPr="00D46174" w:rsidRDefault="00475560" w:rsidP="00D35270">
            <w:pPr>
              <w:spacing w:after="200" w:line="276" w:lineRule="auto"/>
              <w:jc w:val="center"/>
              <w:rPr>
                <w:rFonts w:ascii="Times New Roman" w:hAnsi="Times New Roman" w:cs="Times New Roman"/>
                <w:sz w:val="24"/>
                <w:szCs w:val="24"/>
              </w:rPr>
            </w:pPr>
            <w:r w:rsidRPr="00D46174">
              <w:rPr>
                <w:rFonts w:ascii="Times New Roman" w:hAnsi="Times New Roman" w:cs="Times New Roman"/>
                <w:sz w:val="24"/>
                <w:szCs w:val="24"/>
              </w:rPr>
              <w:t>77,0</w:t>
            </w:r>
          </w:p>
        </w:tc>
      </w:tr>
    </w:tbl>
    <w:p w:rsidR="00475560" w:rsidRPr="00D46174" w:rsidRDefault="00475560" w:rsidP="00475560">
      <w:pPr>
        <w:rPr>
          <w:rFonts w:ascii="Times New Roman" w:hAnsi="Times New Roman" w:cs="Times New Roman"/>
          <w:sz w:val="24"/>
          <w:szCs w:val="24"/>
        </w:rPr>
      </w:pPr>
    </w:p>
    <w:p w:rsidR="00475560" w:rsidRPr="00DF7FF5" w:rsidRDefault="00475560" w:rsidP="00475560">
      <w:pPr>
        <w:rPr>
          <w:sz w:val="24"/>
          <w:szCs w:val="24"/>
        </w:rPr>
      </w:pPr>
      <w:r w:rsidRPr="00DF7FF5">
        <w:rPr>
          <w:sz w:val="24"/>
          <w:szCs w:val="24"/>
        </w:rPr>
        <w:t xml:space="preserve">                       </w:t>
      </w:r>
    </w:p>
    <w:p w:rsidR="00475560" w:rsidRDefault="00475560" w:rsidP="00475560">
      <w:pPr>
        <w:shd w:val="clear" w:color="auto" w:fill="FFFFFF"/>
        <w:ind w:right="14"/>
        <w:jc w:val="right"/>
        <w:outlineLvl w:val="0"/>
        <w:rPr>
          <w:sz w:val="28"/>
          <w:szCs w:val="28"/>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D46174" w:rsidRPr="00D6434A" w:rsidRDefault="00D46174" w:rsidP="00D46174">
      <w:pPr>
        <w:pStyle w:val="afd"/>
        <w:jc w:val="center"/>
        <w:rPr>
          <w:rFonts w:ascii="Times New Roman" w:hAnsi="Times New Roman"/>
          <w:sz w:val="28"/>
          <w:szCs w:val="28"/>
        </w:rPr>
      </w:pPr>
      <w:r w:rsidRPr="00D6434A">
        <w:rPr>
          <w:rFonts w:ascii="Times New Roman" w:hAnsi="Times New Roman"/>
          <w:sz w:val="28"/>
          <w:szCs w:val="28"/>
        </w:rPr>
        <w:t>РОССИЙСКАЯ ФЕДЕРАЦИЯ</w:t>
      </w:r>
    </w:p>
    <w:p w:rsidR="00D46174" w:rsidRPr="00D6434A" w:rsidRDefault="00D46174" w:rsidP="00D46174">
      <w:pPr>
        <w:pStyle w:val="afd"/>
        <w:jc w:val="center"/>
        <w:rPr>
          <w:rFonts w:ascii="Times New Roman" w:hAnsi="Times New Roman"/>
          <w:sz w:val="28"/>
          <w:szCs w:val="28"/>
        </w:rPr>
      </w:pPr>
      <w:r>
        <w:rPr>
          <w:rFonts w:ascii="Times New Roman" w:hAnsi="Times New Roman"/>
          <w:sz w:val="28"/>
          <w:szCs w:val="28"/>
        </w:rPr>
        <w:t>МИЧУРИНСКИЙ</w:t>
      </w:r>
      <w:r w:rsidRPr="00D6434A">
        <w:rPr>
          <w:rFonts w:ascii="Times New Roman" w:hAnsi="Times New Roman"/>
          <w:sz w:val="28"/>
          <w:szCs w:val="28"/>
        </w:rPr>
        <w:t xml:space="preserve"> СЕЛЬСКИЙ СОВЕТ ДЕПУТАТОВ </w:t>
      </w:r>
    </w:p>
    <w:p w:rsidR="00D46174" w:rsidRPr="00D6434A" w:rsidRDefault="00D46174" w:rsidP="00D46174">
      <w:pPr>
        <w:pStyle w:val="afd"/>
        <w:jc w:val="center"/>
        <w:rPr>
          <w:rFonts w:ascii="Times New Roman" w:hAnsi="Times New Roman"/>
          <w:sz w:val="28"/>
          <w:szCs w:val="28"/>
        </w:rPr>
      </w:pPr>
      <w:r w:rsidRPr="00D6434A">
        <w:rPr>
          <w:rFonts w:ascii="Times New Roman" w:hAnsi="Times New Roman"/>
          <w:sz w:val="28"/>
          <w:szCs w:val="28"/>
        </w:rPr>
        <w:t>ХАБАРСКОГО РАЙОНА АЛТАЙСКОГО КРАЯ</w:t>
      </w:r>
    </w:p>
    <w:p w:rsidR="00D46174" w:rsidRPr="00D6434A" w:rsidRDefault="00D46174" w:rsidP="00D46174">
      <w:pPr>
        <w:pStyle w:val="afd"/>
        <w:jc w:val="center"/>
        <w:rPr>
          <w:rFonts w:ascii="Times New Roman" w:hAnsi="Times New Roman"/>
          <w:sz w:val="28"/>
          <w:szCs w:val="28"/>
        </w:rPr>
      </w:pPr>
    </w:p>
    <w:p w:rsidR="00D46174" w:rsidRDefault="00D46174" w:rsidP="00D46174">
      <w:pPr>
        <w:pStyle w:val="afd"/>
        <w:jc w:val="center"/>
        <w:rPr>
          <w:rFonts w:ascii="Times New Roman" w:hAnsi="Times New Roman"/>
          <w:sz w:val="28"/>
          <w:szCs w:val="28"/>
        </w:rPr>
      </w:pPr>
      <w:r w:rsidRPr="00D6434A">
        <w:rPr>
          <w:rFonts w:ascii="Times New Roman" w:hAnsi="Times New Roman"/>
          <w:sz w:val="28"/>
          <w:szCs w:val="28"/>
        </w:rPr>
        <w:t>РЕШЕНИЕ</w:t>
      </w:r>
    </w:p>
    <w:p w:rsidR="00D46174" w:rsidRDefault="00D46174" w:rsidP="00D46174">
      <w:pPr>
        <w:pStyle w:val="afd"/>
        <w:jc w:val="center"/>
        <w:rPr>
          <w:rFonts w:ascii="Times New Roman" w:hAnsi="Times New Roman"/>
          <w:sz w:val="28"/>
          <w:szCs w:val="28"/>
        </w:rPr>
      </w:pPr>
    </w:p>
    <w:p w:rsidR="00D46174" w:rsidRDefault="00D46174" w:rsidP="00D46174">
      <w:pPr>
        <w:pStyle w:val="afd"/>
        <w:rPr>
          <w:rFonts w:ascii="Times New Roman" w:hAnsi="Times New Roman"/>
          <w:sz w:val="28"/>
          <w:szCs w:val="28"/>
        </w:rPr>
      </w:pPr>
      <w:r>
        <w:rPr>
          <w:rFonts w:ascii="Times New Roman" w:hAnsi="Times New Roman"/>
          <w:sz w:val="28"/>
          <w:szCs w:val="28"/>
        </w:rPr>
        <w:t xml:space="preserve">  29.11.2024</w:t>
      </w:r>
      <w:r w:rsidRPr="00D6434A">
        <w:rPr>
          <w:rFonts w:ascii="Times New Roman" w:hAnsi="Times New Roman"/>
          <w:sz w:val="28"/>
          <w:szCs w:val="28"/>
        </w:rPr>
        <w:t xml:space="preserve">            </w:t>
      </w:r>
      <w:r w:rsidRPr="00CD5D1E">
        <w:rPr>
          <w:rFonts w:ascii="Times New Roman" w:hAnsi="Times New Roman"/>
          <w:sz w:val="28"/>
          <w:szCs w:val="28"/>
        </w:rPr>
        <w:t>№</w:t>
      </w:r>
      <w:r>
        <w:rPr>
          <w:rFonts w:ascii="Times New Roman" w:hAnsi="Times New Roman"/>
          <w:sz w:val="28"/>
          <w:szCs w:val="28"/>
        </w:rPr>
        <w:t>19</w:t>
      </w:r>
      <w:r w:rsidRPr="00D6434A">
        <w:rPr>
          <w:rFonts w:ascii="Times New Roman" w:hAnsi="Times New Roman"/>
          <w:sz w:val="28"/>
          <w:szCs w:val="28"/>
        </w:rPr>
        <w:t xml:space="preserve">                                                 </w:t>
      </w:r>
      <w:r>
        <w:rPr>
          <w:rFonts w:ascii="Times New Roman" w:hAnsi="Times New Roman"/>
          <w:sz w:val="28"/>
          <w:szCs w:val="28"/>
        </w:rPr>
        <w:t xml:space="preserve">    </w:t>
      </w:r>
      <w:r w:rsidRPr="00D6434A">
        <w:rPr>
          <w:rFonts w:ascii="Times New Roman" w:hAnsi="Times New Roman"/>
          <w:sz w:val="28"/>
          <w:szCs w:val="28"/>
        </w:rPr>
        <w:t xml:space="preserve">с. </w:t>
      </w:r>
      <w:r>
        <w:rPr>
          <w:rFonts w:ascii="Times New Roman" w:hAnsi="Times New Roman"/>
          <w:sz w:val="28"/>
          <w:szCs w:val="28"/>
        </w:rPr>
        <w:t>Мичуринское</w:t>
      </w:r>
    </w:p>
    <w:p w:rsidR="00D46174" w:rsidRPr="00D6434A" w:rsidRDefault="00D46174" w:rsidP="00D46174">
      <w:pPr>
        <w:pStyle w:val="afd"/>
        <w:rPr>
          <w:rFonts w:ascii="Times New Roman" w:hAnsi="Times New Roman"/>
          <w:sz w:val="28"/>
          <w:szCs w:val="28"/>
        </w:rPr>
      </w:pPr>
    </w:p>
    <w:p w:rsidR="00D46174" w:rsidRPr="00D6434A" w:rsidRDefault="00D46174" w:rsidP="00D46174">
      <w:pPr>
        <w:pStyle w:val="afd"/>
        <w:jc w:val="both"/>
        <w:rPr>
          <w:rFonts w:ascii="Times New Roman" w:hAnsi="Times New Roman"/>
          <w:sz w:val="28"/>
          <w:szCs w:val="28"/>
        </w:rPr>
      </w:pPr>
      <w:r>
        <w:rPr>
          <w:rFonts w:ascii="Times New Roman" w:hAnsi="Times New Roman"/>
          <w:sz w:val="28"/>
          <w:szCs w:val="28"/>
        </w:rPr>
        <w:t>О</w:t>
      </w:r>
      <w:r w:rsidRPr="00D6434A">
        <w:rPr>
          <w:rFonts w:ascii="Times New Roman" w:hAnsi="Times New Roman"/>
          <w:sz w:val="28"/>
          <w:szCs w:val="28"/>
        </w:rPr>
        <w:t xml:space="preserve"> внесении изменений </w:t>
      </w:r>
      <w:r>
        <w:rPr>
          <w:rFonts w:ascii="Times New Roman" w:hAnsi="Times New Roman"/>
          <w:sz w:val="28"/>
          <w:szCs w:val="28"/>
        </w:rPr>
        <w:t xml:space="preserve">и дополнений </w:t>
      </w:r>
      <w:r w:rsidRPr="00D6434A">
        <w:rPr>
          <w:rFonts w:ascii="Times New Roman" w:hAnsi="Times New Roman"/>
          <w:sz w:val="28"/>
          <w:szCs w:val="28"/>
        </w:rPr>
        <w:t>в решение</w:t>
      </w:r>
    </w:p>
    <w:p w:rsidR="00D46174" w:rsidRDefault="00D46174" w:rsidP="00D46174">
      <w:pPr>
        <w:pStyle w:val="afd"/>
        <w:jc w:val="both"/>
        <w:rPr>
          <w:rFonts w:ascii="Times New Roman" w:hAnsi="Times New Roman"/>
          <w:sz w:val="28"/>
          <w:szCs w:val="28"/>
        </w:rPr>
      </w:pPr>
      <w:r w:rsidRPr="00D6434A">
        <w:rPr>
          <w:rFonts w:ascii="Times New Roman" w:hAnsi="Times New Roman"/>
          <w:sz w:val="28"/>
          <w:szCs w:val="28"/>
        </w:rPr>
        <w:t xml:space="preserve">сельского Совета депутатов </w:t>
      </w:r>
      <w:r>
        <w:rPr>
          <w:rFonts w:ascii="Times New Roman" w:hAnsi="Times New Roman"/>
          <w:sz w:val="28"/>
          <w:szCs w:val="28"/>
        </w:rPr>
        <w:t>от 26</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.20</w:t>
      </w:r>
      <w:r>
        <w:rPr>
          <w:rFonts w:ascii="Times New Roman" w:hAnsi="Times New Roman"/>
          <w:sz w:val="28"/>
          <w:szCs w:val="28"/>
        </w:rPr>
        <w:t>23</w:t>
      </w:r>
    </w:p>
    <w:p w:rsidR="00D46174" w:rsidRDefault="00D46174" w:rsidP="00D46174">
      <w:pPr>
        <w:pStyle w:val="afd"/>
        <w:jc w:val="both"/>
        <w:rPr>
          <w:rFonts w:ascii="Times New Roman" w:hAnsi="Times New Roman"/>
          <w:sz w:val="28"/>
          <w:szCs w:val="28"/>
        </w:rPr>
      </w:pPr>
      <w:r w:rsidRPr="00D6434A">
        <w:rPr>
          <w:rFonts w:ascii="Times New Roman" w:hAnsi="Times New Roman"/>
          <w:sz w:val="28"/>
          <w:szCs w:val="28"/>
        </w:rPr>
        <w:t xml:space="preserve"> №</w:t>
      </w:r>
      <w:r>
        <w:rPr>
          <w:rFonts w:ascii="Times New Roman" w:hAnsi="Times New Roman"/>
          <w:sz w:val="28"/>
          <w:szCs w:val="28"/>
        </w:rPr>
        <w:t xml:space="preserve"> </w:t>
      </w:r>
      <w:r w:rsidRPr="00D6434A">
        <w:rPr>
          <w:rFonts w:ascii="Times New Roman" w:hAnsi="Times New Roman"/>
          <w:sz w:val="28"/>
          <w:szCs w:val="28"/>
        </w:rPr>
        <w:t xml:space="preserve"> «О </w:t>
      </w:r>
      <w:r>
        <w:rPr>
          <w:rFonts w:ascii="Times New Roman" w:hAnsi="Times New Roman"/>
          <w:sz w:val="28"/>
          <w:szCs w:val="28"/>
        </w:rPr>
        <w:t>бюджете</w:t>
      </w:r>
      <w:r w:rsidRPr="00D6434A">
        <w:rPr>
          <w:rFonts w:ascii="Times New Roman" w:hAnsi="Times New Roman"/>
          <w:sz w:val="28"/>
          <w:szCs w:val="28"/>
        </w:rPr>
        <w:t xml:space="preserve"> </w:t>
      </w:r>
      <w:r>
        <w:rPr>
          <w:rFonts w:ascii="Times New Roman" w:hAnsi="Times New Roman"/>
          <w:sz w:val="28"/>
          <w:szCs w:val="28"/>
        </w:rPr>
        <w:t>Мичуринского</w:t>
      </w:r>
      <w:r w:rsidRPr="00D6434A">
        <w:rPr>
          <w:rFonts w:ascii="Times New Roman" w:hAnsi="Times New Roman"/>
          <w:sz w:val="28"/>
          <w:szCs w:val="28"/>
        </w:rPr>
        <w:t xml:space="preserve"> сельсовет</w:t>
      </w:r>
      <w:r>
        <w:rPr>
          <w:rFonts w:ascii="Times New Roman" w:hAnsi="Times New Roman"/>
          <w:sz w:val="28"/>
          <w:szCs w:val="28"/>
        </w:rPr>
        <w:t>а</w:t>
      </w:r>
      <w:r w:rsidRPr="00D6434A">
        <w:rPr>
          <w:rFonts w:ascii="Times New Roman" w:hAnsi="Times New Roman"/>
          <w:sz w:val="28"/>
          <w:szCs w:val="28"/>
        </w:rPr>
        <w:t xml:space="preserve"> </w:t>
      </w:r>
    </w:p>
    <w:p w:rsidR="00D46174" w:rsidRDefault="00D46174" w:rsidP="00D46174">
      <w:pPr>
        <w:pStyle w:val="afd"/>
        <w:jc w:val="both"/>
        <w:rPr>
          <w:rFonts w:ascii="Times New Roman" w:hAnsi="Times New Roman"/>
          <w:sz w:val="28"/>
          <w:szCs w:val="28"/>
        </w:rPr>
      </w:pPr>
      <w:r w:rsidRPr="00D6434A">
        <w:rPr>
          <w:rFonts w:ascii="Times New Roman" w:hAnsi="Times New Roman"/>
          <w:sz w:val="28"/>
          <w:szCs w:val="28"/>
        </w:rPr>
        <w:t>Хабарского</w:t>
      </w:r>
      <w:r>
        <w:rPr>
          <w:rFonts w:ascii="Times New Roman" w:hAnsi="Times New Roman"/>
          <w:sz w:val="28"/>
          <w:szCs w:val="28"/>
        </w:rPr>
        <w:t xml:space="preserve"> </w:t>
      </w:r>
      <w:r w:rsidRPr="00D6434A">
        <w:rPr>
          <w:rFonts w:ascii="Times New Roman" w:hAnsi="Times New Roman"/>
          <w:sz w:val="28"/>
          <w:szCs w:val="28"/>
        </w:rPr>
        <w:t>района Алтайского края на 20</w:t>
      </w:r>
      <w:r>
        <w:rPr>
          <w:rFonts w:ascii="Times New Roman" w:hAnsi="Times New Roman"/>
          <w:sz w:val="28"/>
          <w:szCs w:val="28"/>
        </w:rPr>
        <w:t>24</w:t>
      </w:r>
    </w:p>
    <w:p w:rsidR="00D46174" w:rsidRDefault="00D46174" w:rsidP="00D46174">
      <w:pPr>
        <w:pStyle w:val="afd"/>
        <w:jc w:val="both"/>
        <w:rPr>
          <w:rFonts w:ascii="Times New Roman" w:hAnsi="Times New Roman"/>
          <w:sz w:val="28"/>
          <w:szCs w:val="28"/>
        </w:rPr>
      </w:pPr>
      <w:r w:rsidRPr="00D6434A">
        <w:rPr>
          <w:rFonts w:ascii="Times New Roman" w:hAnsi="Times New Roman"/>
          <w:sz w:val="28"/>
          <w:szCs w:val="28"/>
        </w:rPr>
        <w:t xml:space="preserve"> год</w:t>
      </w:r>
      <w:r>
        <w:rPr>
          <w:rFonts w:ascii="Times New Roman" w:hAnsi="Times New Roman"/>
          <w:sz w:val="28"/>
          <w:szCs w:val="28"/>
        </w:rPr>
        <w:t xml:space="preserve"> и  плановый период 2025 и 2026 годов</w:t>
      </w:r>
      <w:r w:rsidRPr="00D6434A">
        <w:rPr>
          <w:rFonts w:ascii="Times New Roman" w:hAnsi="Times New Roman"/>
          <w:sz w:val="28"/>
          <w:szCs w:val="28"/>
        </w:rPr>
        <w:t>»</w:t>
      </w:r>
    </w:p>
    <w:p w:rsidR="00D46174" w:rsidRPr="00D6434A" w:rsidRDefault="00D46174" w:rsidP="00D46174">
      <w:pPr>
        <w:pStyle w:val="afd"/>
        <w:jc w:val="both"/>
        <w:rPr>
          <w:rFonts w:ascii="Times New Roman" w:hAnsi="Times New Roman"/>
          <w:sz w:val="28"/>
          <w:szCs w:val="28"/>
        </w:rPr>
      </w:pPr>
    </w:p>
    <w:p w:rsidR="00D46174" w:rsidRPr="00D6434A" w:rsidRDefault="00D46174" w:rsidP="00D46174">
      <w:pPr>
        <w:pStyle w:val="afd"/>
        <w:jc w:val="both"/>
        <w:rPr>
          <w:rFonts w:ascii="Times New Roman" w:hAnsi="Times New Roman"/>
          <w:sz w:val="28"/>
          <w:szCs w:val="28"/>
        </w:rPr>
      </w:pPr>
      <w:r>
        <w:rPr>
          <w:rFonts w:ascii="Times New Roman" w:hAnsi="Times New Roman"/>
          <w:sz w:val="28"/>
          <w:szCs w:val="28"/>
        </w:rPr>
        <w:t xml:space="preserve">     </w:t>
      </w:r>
      <w:r w:rsidRPr="00D6434A">
        <w:rPr>
          <w:rFonts w:ascii="Times New Roman" w:hAnsi="Times New Roman"/>
          <w:sz w:val="28"/>
          <w:szCs w:val="28"/>
        </w:rPr>
        <w:t>В соответствии с Законом Алтайского края от 10.02.2002 года №</w:t>
      </w:r>
      <w:r>
        <w:rPr>
          <w:rFonts w:ascii="Times New Roman" w:hAnsi="Times New Roman"/>
          <w:sz w:val="28"/>
          <w:szCs w:val="28"/>
        </w:rPr>
        <w:t xml:space="preserve"> </w:t>
      </w:r>
      <w:r w:rsidRPr="00D6434A">
        <w:rPr>
          <w:rFonts w:ascii="Times New Roman" w:hAnsi="Times New Roman"/>
          <w:sz w:val="28"/>
          <w:szCs w:val="28"/>
        </w:rPr>
        <w:t xml:space="preserve">46-ЗС «Об административной ответственности за совершение правонарушений на территории Алтайского края», п.2 ст.20 Бюджетного кодекса Российской Федерации, Уставом муниципального образования </w:t>
      </w:r>
      <w:r>
        <w:rPr>
          <w:rFonts w:ascii="Times New Roman" w:hAnsi="Times New Roman"/>
          <w:sz w:val="28"/>
          <w:szCs w:val="28"/>
        </w:rPr>
        <w:t>Мичуринский</w:t>
      </w:r>
      <w:r w:rsidRPr="00D6434A">
        <w:rPr>
          <w:rFonts w:ascii="Times New Roman" w:hAnsi="Times New Roman"/>
          <w:sz w:val="28"/>
          <w:szCs w:val="28"/>
        </w:rPr>
        <w:t xml:space="preserve"> сельсовет Хабарского района Алтайского края, сельский Совет депутатов </w:t>
      </w:r>
    </w:p>
    <w:p w:rsidR="00D46174" w:rsidRPr="00D6434A" w:rsidRDefault="00D46174" w:rsidP="00D46174">
      <w:pPr>
        <w:pStyle w:val="afd"/>
        <w:ind w:firstLine="851"/>
        <w:jc w:val="center"/>
        <w:rPr>
          <w:rFonts w:ascii="Times New Roman" w:hAnsi="Times New Roman"/>
          <w:sz w:val="28"/>
          <w:szCs w:val="28"/>
        </w:rPr>
      </w:pPr>
      <w:r w:rsidRPr="00D6434A">
        <w:rPr>
          <w:rFonts w:ascii="Times New Roman" w:hAnsi="Times New Roman"/>
          <w:sz w:val="28"/>
          <w:szCs w:val="28"/>
        </w:rPr>
        <w:t>РЕШИЛ:</w:t>
      </w:r>
    </w:p>
    <w:p w:rsidR="00D46174" w:rsidRPr="00D6434A" w:rsidRDefault="00D46174" w:rsidP="00D46174">
      <w:pPr>
        <w:pStyle w:val="afd"/>
        <w:numPr>
          <w:ilvl w:val="0"/>
          <w:numId w:val="27"/>
        </w:numPr>
        <w:suppressAutoHyphens w:val="0"/>
        <w:ind w:left="0" w:firstLine="851"/>
        <w:jc w:val="both"/>
        <w:rPr>
          <w:rFonts w:ascii="Times New Roman" w:hAnsi="Times New Roman"/>
          <w:sz w:val="28"/>
          <w:szCs w:val="28"/>
        </w:rPr>
      </w:pPr>
      <w:r w:rsidRPr="00D6434A">
        <w:rPr>
          <w:rFonts w:ascii="Times New Roman" w:hAnsi="Times New Roman"/>
          <w:sz w:val="28"/>
          <w:szCs w:val="28"/>
        </w:rPr>
        <w:t>Принять решение о внесении изменений</w:t>
      </w:r>
      <w:r>
        <w:rPr>
          <w:rFonts w:ascii="Times New Roman" w:hAnsi="Times New Roman"/>
          <w:sz w:val="28"/>
          <w:szCs w:val="28"/>
        </w:rPr>
        <w:t xml:space="preserve"> и дополнений </w:t>
      </w:r>
      <w:r w:rsidRPr="00D6434A">
        <w:rPr>
          <w:rFonts w:ascii="Times New Roman" w:hAnsi="Times New Roman"/>
          <w:sz w:val="28"/>
          <w:szCs w:val="28"/>
        </w:rPr>
        <w:t xml:space="preserve"> в решение сельского Совета депутатов от </w:t>
      </w:r>
      <w:r>
        <w:rPr>
          <w:rFonts w:ascii="Times New Roman" w:hAnsi="Times New Roman"/>
          <w:sz w:val="28"/>
          <w:szCs w:val="28"/>
        </w:rPr>
        <w:t>30</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.20</w:t>
      </w:r>
      <w:r>
        <w:rPr>
          <w:rFonts w:ascii="Times New Roman" w:hAnsi="Times New Roman"/>
          <w:sz w:val="28"/>
          <w:szCs w:val="28"/>
        </w:rPr>
        <w:t>23</w:t>
      </w:r>
      <w:r w:rsidRPr="00D6434A">
        <w:rPr>
          <w:rFonts w:ascii="Times New Roman" w:hAnsi="Times New Roman"/>
          <w:sz w:val="28"/>
          <w:szCs w:val="28"/>
        </w:rPr>
        <w:t xml:space="preserve"> № </w:t>
      </w:r>
      <w:r>
        <w:rPr>
          <w:rFonts w:ascii="Times New Roman" w:hAnsi="Times New Roman"/>
          <w:sz w:val="28"/>
          <w:szCs w:val="28"/>
        </w:rPr>
        <w:t>21</w:t>
      </w:r>
      <w:r w:rsidRPr="00D6434A">
        <w:rPr>
          <w:rFonts w:ascii="Times New Roman" w:hAnsi="Times New Roman"/>
          <w:sz w:val="28"/>
          <w:szCs w:val="28"/>
        </w:rPr>
        <w:t xml:space="preserve"> «О бюджете </w:t>
      </w:r>
      <w:r>
        <w:rPr>
          <w:rFonts w:ascii="Times New Roman" w:hAnsi="Times New Roman"/>
          <w:sz w:val="28"/>
          <w:szCs w:val="28"/>
        </w:rPr>
        <w:t>Мичуринского</w:t>
      </w:r>
      <w:r w:rsidRPr="00D6434A">
        <w:rPr>
          <w:rFonts w:ascii="Times New Roman" w:hAnsi="Times New Roman"/>
          <w:sz w:val="28"/>
          <w:szCs w:val="28"/>
        </w:rPr>
        <w:t xml:space="preserve"> сельсовет</w:t>
      </w:r>
      <w:r>
        <w:rPr>
          <w:rFonts w:ascii="Times New Roman" w:hAnsi="Times New Roman"/>
          <w:sz w:val="28"/>
          <w:szCs w:val="28"/>
        </w:rPr>
        <w:t>а</w:t>
      </w:r>
      <w:r w:rsidRPr="00D6434A">
        <w:rPr>
          <w:rFonts w:ascii="Times New Roman" w:hAnsi="Times New Roman"/>
          <w:sz w:val="28"/>
          <w:szCs w:val="28"/>
        </w:rPr>
        <w:t xml:space="preserve"> Хабарского района Алтайского края на 20</w:t>
      </w:r>
      <w:r>
        <w:rPr>
          <w:rFonts w:ascii="Times New Roman" w:hAnsi="Times New Roman"/>
          <w:sz w:val="28"/>
          <w:szCs w:val="28"/>
        </w:rPr>
        <w:t>24</w:t>
      </w:r>
      <w:r w:rsidRPr="00D6434A">
        <w:rPr>
          <w:rFonts w:ascii="Times New Roman" w:hAnsi="Times New Roman"/>
          <w:sz w:val="28"/>
          <w:szCs w:val="28"/>
        </w:rPr>
        <w:t xml:space="preserve"> год</w:t>
      </w:r>
      <w:r>
        <w:rPr>
          <w:rFonts w:ascii="Times New Roman" w:hAnsi="Times New Roman"/>
          <w:sz w:val="28"/>
          <w:szCs w:val="28"/>
        </w:rPr>
        <w:t xml:space="preserve"> и плановый период 2025 и 2026 годов</w:t>
      </w:r>
      <w:r w:rsidRPr="00D6434A">
        <w:rPr>
          <w:rFonts w:ascii="Times New Roman" w:hAnsi="Times New Roman"/>
          <w:sz w:val="28"/>
          <w:szCs w:val="28"/>
        </w:rPr>
        <w:t>».</w:t>
      </w:r>
    </w:p>
    <w:p w:rsidR="00D46174" w:rsidRPr="00D6434A" w:rsidRDefault="00D46174" w:rsidP="00D46174">
      <w:pPr>
        <w:pStyle w:val="afd"/>
        <w:ind w:firstLine="851"/>
        <w:jc w:val="both"/>
        <w:rPr>
          <w:rFonts w:ascii="Times New Roman" w:hAnsi="Times New Roman"/>
          <w:sz w:val="28"/>
          <w:szCs w:val="28"/>
        </w:rPr>
      </w:pPr>
      <w:r w:rsidRPr="00D6434A">
        <w:rPr>
          <w:rFonts w:ascii="Times New Roman" w:hAnsi="Times New Roman"/>
          <w:sz w:val="28"/>
          <w:szCs w:val="28"/>
        </w:rPr>
        <w:t>Статью 1. Основные характеристики бюджета на 20</w:t>
      </w:r>
      <w:r>
        <w:rPr>
          <w:rFonts w:ascii="Times New Roman" w:hAnsi="Times New Roman"/>
          <w:sz w:val="28"/>
          <w:szCs w:val="28"/>
        </w:rPr>
        <w:t>24</w:t>
      </w:r>
      <w:r w:rsidRPr="00D6434A">
        <w:rPr>
          <w:rFonts w:ascii="Times New Roman" w:hAnsi="Times New Roman"/>
          <w:sz w:val="28"/>
          <w:szCs w:val="28"/>
        </w:rPr>
        <w:t xml:space="preserve"> год изложить в следующей редакции: </w:t>
      </w:r>
    </w:p>
    <w:p w:rsidR="00D46174" w:rsidRDefault="00D46174" w:rsidP="00D46174">
      <w:pPr>
        <w:pStyle w:val="afd"/>
        <w:numPr>
          <w:ilvl w:val="0"/>
          <w:numId w:val="28"/>
        </w:numPr>
        <w:suppressAutoHyphens w:val="0"/>
        <w:ind w:left="0" w:firstLine="851"/>
        <w:jc w:val="both"/>
        <w:rPr>
          <w:rFonts w:ascii="Times New Roman" w:hAnsi="Times New Roman"/>
          <w:sz w:val="28"/>
          <w:szCs w:val="28"/>
        </w:rPr>
      </w:pPr>
      <w:r w:rsidRPr="00D6434A">
        <w:rPr>
          <w:rFonts w:ascii="Times New Roman" w:hAnsi="Times New Roman"/>
          <w:sz w:val="28"/>
          <w:szCs w:val="28"/>
        </w:rPr>
        <w:t xml:space="preserve">прогнозируемый общий объем доходов бюджета в сумме </w:t>
      </w:r>
      <w:r>
        <w:rPr>
          <w:rFonts w:ascii="Times New Roman" w:hAnsi="Times New Roman"/>
          <w:sz w:val="28"/>
          <w:szCs w:val="28"/>
        </w:rPr>
        <w:t>28023,3</w:t>
      </w:r>
      <w:r w:rsidRPr="00D6434A">
        <w:rPr>
          <w:rFonts w:ascii="Times New Roman" w:hAnsi="Times New Roman"/>
          <w:sz w:val="28"/>
          <w:szCs w:val="28"/>
        </w:rPr>
        <w:t xml:space="preserve"> тыс. рублей, в том числе объем межбюджетных трансфертов, получаемых из других бюджетов </w:t>
      </w:r>
      <w:r>
        <w:rPr>
          <w:rFonts w:ascii="Times New Roman" w:hAnsi="Times New Roman"/>
          <w:sz w:val="28"/>
          <w:szCs w:val="28"/>
        </w:rPr>
        <w:t>26565,1</w:t>
      </w:r>
      <w:r w:rsidRPr="00D6434A">
        <w:rPr>
          <w:rFonts w:ascii="Times New Roman" w:hAnsi="Times New Roman"/>
          <w:sz w:val="28"/>
          <w:szCs w:val="28"/>
        </w:rPr>
        <w:t xml:space="preserve"> тыс. рублей.</w:t>
      </w:r>
    </w:p>
    <w:p w:rsidR="00D46174" w:rsidRPr="00D6434A" w:rsidRDefault="00D46174" w:rsidP="00D46174">
      <w:pPr>
        <w:pStyle w:val="afd"/>
        <w:numPr>
          <w:ilvl w:val="0"/>
          <w:numId w:val="28"/>
        </w:numPr>
        <w:suppressAutoHyphens w:val="0"/>
        <w:ind w:left="0" w:firstLine="851"/>
        <w:jc w:val="both"/>
        <w:rPr>
          <w:rFonts w:ascii="Times New Roman" w:hAnsi="Times New Roman"/>
          <w:sz w:val="28"/>
          <w:szCs w:val="28"/>
        </w:rPr>
      </w:pPr>
      <w:r w:rsidRPr="00D6434A">
        <w:rPr>
          <w:rFonts w:ascii="Times New Roman" w:hAnsi="Times New Roman"/>
          <w:sz w:val="28"/>
          <w:szCs w:val="28"/>
        </w:rPr>
        <w:t xml:space="preserve">общий   объем расходов бюджета в сумме </w:t>
      </w:r>
      <w:r>
        <w:rPr>
          <w:rFonts w:ascii="Times New Roman" w:hAnsi="Times New Roman"/>
          <w:sz w:val="28"/>
          <w:szCs w:val="28"/>
        </w:rPr>
        <w:t xml:space="preserve">29058,6 </w:t>
      </w:r>
      <w:r w:rsidRPr="00D6434A">
        <w:rPr>
          <w:rFonts w:ascii="Times New Roman" w:hAnsi="Times New Roman"/>
          <w:sz w:val="28"/>
          <w:szCs w:val="28"/>
        </w:rPr>
        <w:t>тыс. рублей.</w:t>
      </w:r>
    </w:p>
    <w:p w:rsidR="00D46174" w:rsidRPr="00D6434A" w:rsidRDefault="00D46174" w:rsidP="00D46174">
      <w:pPr>
        <w:pStyle w:val="afd"/>
        <w:jc w:val="both"/>
        <w:rPr>
          <w:rFonts w:ascii="Times New Roman" w:hAnsi="Times New Roman"/>
          <w:sz w:val="28"/>
          <w:szCs w:val="28"/>
        </w:rPr>
      </w:pPr>
      <w:r w:rsidRPr="00D6434A">
        <w:rPr>
          <w:rFonts w:ascii="Times New Roman" w:hAnsi="Times New Roman"/>
          <w:sz w:val="28"/>
          <w:szCs w:val="28"/>
        </w:rPr>
        <w:t>В статье 4. Бюджетные ассигнования бюджета поселения на 20</w:t>
      </w:r>
      <w:r>
        <w:rPr>
          <w:rFonts w:ascii="Times New Roman" w:hAnsi="Times New Roman"/>
          <w:sz w:val="28"/>
          <w:szCs w:val="28"/>
        </w:rPr>
        <w:t>24</w:t>
      </w:r>
      <w:r w:rsidRPr="00D6434A">
        <w:rPr>
          <w:rFonts w:ascii="Times New Roman" w:hAnsi="Times New Roman"/>
          <w:sz w:val="28"/>
          <w:szCs w:val="28"/>
        </w:rPr>
        <w:t xml:space="preserve"> год </w:t>
      </w:r>
    </w:p>
    <w:p w:rsidR="00D46174" w:rsidRPr="00D6434A" w:rsidRDefault="00D46174" w:rsidP="00D46174">
      <w:pPr>
        <w:pStyle w:val="afd"/>
        <w:ind w:firstLine="851"/>
        <w:jc w:val="both"/>
        <w:rPr>
          <w:rFonts w:ascii="Times New Roman" w:hAnsi="Times New Roman"/>
          <w:sz w:val="28"/>
          <w:szCs w:val="28"/>
        </w:rPr>
      </w:pPr>
      <w:r w:rsidRPr="00D6434A">
        <w:rPr>
          <w:rFonts w:ascii="Times New Roman" w:hAnsi="Times New Roman"/>
          <w:sz w:val="28"/>
          <w:szCs w:val="28"/>
        </w:rPr>
        <w:t xml:space="preserve">- приложение </w:t>
      </w:r>
      <w:r>
        <w:rPr>
          <w:rFonts w:ascii="Times New Roman" w:hAnsi="Times New Roman"/>
          <w:sz w:val="28"/>
          <w:szCs w:val="28"/>
        </w:rPr>
        <w:t>3</w:t>
      </w:r>
      <w:r w:rsidRPr="00D6434A">
        <w:rPr>
          <w:rFonts w:ascii="Times New Roman" w:hAnsi="Times New Roman"/>
          <w:sz w:val="28"/>
          <w:szCs w:val="28"/>
        </w:rPr>
        <w:t xml:space="preserve"> к решению №</w:t>
      </w:r>
      <w:r>
        <w:rPr>
          <w:rFonts w:ascii="Times New Roman" w:hAnsi="Times New Roman"/>
          <w:sz w:val="28"/>
          <w:szCs w:val="28"/>
        </w:rPr>
        <w:t xml:space="preserve"> 21</w:t>
      </w:r>
      <w:r w:rsidRPr="00D6434A">
        <w:rPr>
          <w:rFonts w:ascii="Times New Roman" w:hAnsi="Times New Roman"/>
          <w:sz w:val="28"/>
          <w:szCs w:val="28"/>
        </w:rPr>
        <w:t xml:space="preserve"> от </w:t>
      </w:r>
      <w:r>
        <w:rPr>
          <w:rFonts w:ascii="Times New Roman" w:hAnsi="Times New Roman"/>
          <w:sz w:val="28"/>
          <w:szCs w:val="28"/>
        </w:rPr>
        <w:t>26</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w:t>
      </w:r>
      <w:r>
        <w:rPr>
          <w:rFonts w:ascii="Times New Roman" w:hAnsi="Times New Roman"/>
          <w:sz w:val="28"/>
          <w:szCs w:val="28"/>
        </w:rPr>
        <w:t>023 изложить согласно приложению</w:t>
      </w:r>
      <w:r w:rsidRPr="00D6434A">
        <w:rPr>
          <w:rFonts w:ascii="Times New Roman" w:hAnsi="Times New Roman"/>
          <w:sz w:val="28"/>
          <w:szCs w:val="28"/>
        </w:rPr>
        <w:t xml:space="preserve"> </w:t>
      </w:r>
      <w:r>
        <w:rPr>
          <w:rFonts w:ascii="Times New Roman" w:hAnsi="Times New Roman"/>
          <w:sz w:val="28"/>
          <w:szCs w:val="28"/>
        </w:rPr>
        <w:t>3</w:t>
      </w:r>
      <w:r w:rsidRPr="00D6434A">
        <w:rPr>
          <w:rFonts w:ascii="Times New Roman" w:hAnsi="Times New Roman"/>
          <w:sz w:val="28"/>
          <w:szCs w:val="28"/>
        </w:rPr>
        <w:t xml:space="preserve"> к настоящему решению.</w:t>
      </w:r>
    </w:p>
    <w:p w:rsidR="00D46174" w:rsidRPr="00D6434A" w:rsidRDefault="00D46174" w:rsidP="00D46174">
      <w:pPr>
        <w:pStyle w:val="afd"/>
        <w:ind w:firstLine="851"/>
        <w:jc w:val="both"/>
        <w:rPr>
          <w:rFonts w:ascii="Times New Roman" w:hAnsi="Times New Roman"/>
          <w:sz w:val="28"/>
          <w:szCs w:val="28"/>
        </w:rPr>
      </w:pPr>
      <w:r w:rsidRPr="00D6434A">
        <w:rPr>
          <w:rFonts w:ascii="Times New Roman" w:hAnsi="Times New Roman"/>
          <w:sz w:val="28"/>
          <w:szCs w:val="28"/>
        </w:rPr>
        <w:t xml:space="preserve">- приложение </w:t>
      </w:r>
      <w:r>
        <w:rPr>
          <w:rFonts w:ascii="Times New Roman" w:hAnsi="Times New Roman"/>
          <w:sz w:val="28"/>
          <w:szCs w:val="28"/>
        </w:rPr>
        <w:t>4</w:t>
      </w:r>
      <w:r w:rsidRPr="00D6434A">
        <w:rPr>
          <w:rFonts w:ascii="Times New Roman" w:hAnsi="Times New Roman"/>
          <w:sz w:val="28"/>
          <w:szCs w:val="28"/>
        </w:rPr>
        <w:t xml:space="preserve"> к решению №</w:t>
      </w:r>
      <w:r>
        <w:rPr>
          <w:rFonts w:ascii="Times New Roman" w:hAnsi="Times New Roman"/>
          <w:sz w:val="28"/>
          <w:szCs w:val="28"/>
        </w:rPr>
        <w:t xml:space="preserve"> 21</w:t>
      </w:r>
      <w:r w:rsidRPr="00D6434A">
        <w:rPr>
          <w:rFonts w:ascii="Times New Roman" w:hAnsi="Times New Roman"/>
          <w:sz w:val="28"/>
          <w:szCs w:val="28"/>
        </w:rPr>
        <w:t xml:space="preserve"> от </w:t>
      </w:r>
      <w:r>
        <w:rPr>
          <w:rFonts w:ascii="Times New Roman" w:hAnsi="Times New Roman"/>
          <w:sz w:val="28"/>
          <w:szCs w:val="28"/>
        </w:rPr>
        <w:t>26</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w:t>
      </w:r>
      <w:r>
        <w:rPr>
          <w:rFonts w:ascii="Times New Roman" w:hAnsi="Times New Roman"/>
          <w:sz w:val="28"/>
          <w:szCs w:val="28"/>
        </w:rPr>
        <w:t>023 изложить согласно приложению</w:t>
      </w:r>
      <w:r w:rsidRPr="00D6434A">
        <w:rPr>
          <w:rFonts w:ascii="Times New Roman" w:hAnsi="Times New Roman"/>
          <w:sz w:val="28"/>
          <w:szCs w:val="28"/>
        </w:rPr>
        <w:t xml:space="preserve"> </w:t>
      </w:r>
      <w:r>
        <w:rPr>
          <w:rFonts w:ascii="Times New Roman" w:hAnsi="Times New Roman"/>
          <w:sz w:val="28"/>
          <w:szCs w:val="28"/>
        </w:rPr>
        <w:t>4</w:t>
      </w:r>
      <w:r w:rsidRPr="00D6434A">
        <w:rPr>
          <w:rFonts w:ascii="Times New Roman" w:hAnsi="Times New Roman"/>
          <w:sz w:val="28"/>
          <w:szCs w:val="28"/>
        </w:rPr>
        <w:t xml:space="preserve"> к настоящему решению.</w:t>
      </w:r>
    </w:p>
    <w:p w:rsidR="00D46174" w:rsidRDefault="00D46174" w:rsidP="00D46174">
      <w:pPr>
        <w:pStyle w:val="afd"/>
        <w:ind w:firstLine="851"/>
        <w:jc w:val="both"/>
        <w:rPr>
          <w:rFonts w:ascii="Times New Roman" w:hAnsi="Times New Roman"/>
          <w:sz w:val="28"/>
          <w:szCs w:val="28"/>
        </w:rPr>
      </w:pPr>
      <w:r w:rsidRPr="00D6434A">
        <w:rPr>
          <w:rFonts w:ascii="Times New Roman" w:hAnsi="Times New Roman"/>
          <w:sz w:val="28"/>
          <w:szCs w:val="28"/>
        </w:rPr>
        <w:t xml:space="preserve">- приложение </w:t>
      </w:r>
      <w:r>
        <w:rPr>
          <w:rFonts w:ascii="Times New Roman" w:hAnsi="Times New Roman"/>
          <w:sz w:val="28"/>
          <w:szCs w:val="28"/>
        </w:rPr>
        <w:t>7</w:t>
      </w:r>
      <w:r w:rsidRPr="00D6434A">
        <w:rPr>
          <w:rFonts w:ascii="Times New Roman" w:hAnsi="Times New Roman"/>
          <w:sz w:val="28"/>
          <w:szCs w:val="28"/>
        </w:rPr>
        <w:t xml:space="preserve"> к решению №</w:t>
      </w:r>
      <w:r>
        <w:rPr>
          <w:rFonts w:ascii="Times New Roman" w:hAnsi="Times New Roman"/>
          <w:sz w:val="28"/>
          <w:szCs w:val="28"/>
        </w:rPr>
        <w:t xml:space="preserve"> 21</w:t>
      </w:r>
      <w:r w:rsidRPr="00D6434A">
        <w:rPr>
          <w:rFonts w:ascii="Times New Roman" w:hAnsi="Times New Roman"/>
          <w:sz w:val="28"/>
          <w:szCs w:val="28"/>
        </w:rPr>
        <w:t xml:space="preserve"> от </w:t>
      </w:r>
      <w:r>
        <w:rPr>
          <w:rFonts w:ascii="Times New Roman" w:hAnsi="Times New Roman"/>
          <w:sz w:val="28"/>
          <w:szCs w:val="28"/>
        </w:rPr>
        <w:t>26</w:t>
      </w:r>
      <w:r w:rsidRPr="00D6434A">
        <w:rPr>
          <w:rFonts w:ascii="Times New Roman" w:hAnsi="Times New Roman"/>
          <w:sz w:val="28"/>
          <w:szCs w:val="28"/>
        </w:rPr>
        <w:t>.</w:t>
      </w:r>
      <w:r>
        <w:rPr>
          <w:rFonts w:ascii="Times New Roman" w:hAnsi="Times New Roman"/>
          <w:sz w:val="28"/>
          <w:szCs w:val="28"/>
        </w:rPr>
        <w:t>12</w:t>
      </w:r>
      <w:r w:rsidRPr="00D6434A">
        <w:rPr>
          <w:rFonts w:ascii="Times New Roman" w:hAnsi="Times New Roman"/>
          <w:sz w:val="28"/>
          <w:szCs w:val="28"/>
        </w:rPr>
        <w:t>.2</w:t>
      </w:r>
      <w:r>
        <w:rPr>
          <w:rFonts w:ascii="Times New Roman" w:hAnsi="Times New Roman"/>
          <w:sz w:val="28"/>
          <w:szCs w:val="28"/>
        </w:rPr>
        <w:t>023 изложить согласно приложению 7</w:t>
      </w:r>
      <w:r w:rsidRPr="00D6434A">
        <w:rPr>
          <w:rFonts w:ascii="Times New Roman" w:hAnsi="Times New Roman"/>
          <w:sz w:val="28"/>
          <w:szCs w:val="28"/>
        </w:rPr>
        <w:t xml:space="preserve"> к настоящему решению.</w:t>
      </w:r>
    </w:p>
    <w:p w:rsidR="00D46174" w:rsidRDefault="00D46174" w:rsidP="00D46174">
      <w:pPr>
        <w:pStyle w:val="afd"/>
        <w:ind w:firstLine="851"/>
        <w:jc w:val="both"/>
        <w:rPr>
          <w:rFonts w:ascii="Times New Roman" w:hAnsi="Times New Roman"/>
          <w:sz w:val="28"/>
          <w:szCs w:val="28"/>
        </w:rPr>
      </w:pPr>
      <w:r>
        <w:rPr>
          <w:rFonts w:ascii="Times New Roman" w:hAnsi="Times New Roman"/>
          <w:sz w:val="28"/>
          <w:szCs w:val="28"/>
        </w:rPr>
        <w:t xml:space="preserve">2. </w:t>
      </w:r>
      <w:r w:rsidRPr="004831E6">
        <w:rPr>
          <w:rFonts w:ascii="Times New Roman" w:hAnsi="Times New Roman"/>
          <w:sz w:val="28"/>
          <w:szCs w:val="28"/>
        </w:rPr>
        <w:t>Дополнить решение №</w:t>
      </w:r>
      <w:r>
        <w:rPr>
          <w:rFonts w:ascii="Times New Roman" w:hAnsi="Times New Roman"/>
          <w:sz w:val="28"/>
          <w:szCs w:val="28"/>
        </w:rPr>
        <w:t xml:space="preserve"> 21 от 21</w:t>
      </w:r>
      <w:r w:rsidRPr="004831E6">
        <w:rPr>
          <w:rFonts w:ascii="Times New Roman" w:hAnsi="Times New Roman"/>
          <w:sz w:val="28"/>
          <w:szCs w:val="28"/>
        </w:rPr>
        <w:t>.</w:t>
      </w:r>
      <w:r>
        <w:rPr>
          <w:rFonts w:ascii="Times New Roman" w:hAnsi="Times New Roman"/>
          <w:sz w:val="28"/>
          <w:szCs w:val="28"/>
        </w:rPr>
        <w:t>12</w:t>
      </w:r>
      <w:r w:rsidRPr="004831E6">
        <w:rPr>
          <w:rFonts w:ascii="Times New Roman" w:hAnsi="Times New Roman"/>
          <w:sz w:val="28"/>
          <w:szCs w:val="28"/>
        </w:rPr>
        <w:t>.20</w:t>
      </w:r>
      <w:r>
        <w:rPr>
          <w:rFonts w:ascii="Times New Roman" w:hAnsi="Times New Roman"/>
          <w:sz w:val="28"/>
          <w:szCs w:val="28"/>
        </w:rPr>
        <w:t>23</w:t>
      </w:r>
      <w:r w:rsidRPr="004831E6">
        <w:rPr>
          <w:rFonts w:ascii="Times New Roman" w:hAnsi="Times New Roman"/>
          <w:sz w:val="28"/>
          <w:szCs w:val="28"/>
        </w:rPr>
        <w:t xml:space="preserve"> согласно приложению </w:t>
      </w:r>
      <w:r>
        <w:rPr>
          <w:rFonts w:ascii="Times New Roman" w:hAnsi="Times New Roman"/>
          <w:sz w:val="28"/>
          <w:szCs w:val="28"/>
        </w:rPr>
        <w:t>5и 6</w:t>
      </w:r>
      <w:r w:rsidRPr="004831E6">
        <w:rPr>
          <w:rFonts w:ascii="Times New Roman" w:hAnsi="Times New Roman"/>
          <w:sz w:val="28"/>
          <w:szCs w:val="28"/>
        </w:rPr>
        <w:t xml:space="preserve"> к настоящему решению</w:t>
      </w:r>
    </w:p>
    <w:p w:rsidR="00D46174" w:rsidRDefault="00D46174" w:rsidP="00D46174">
      <w:pPr>
        <w:pStyle w:val="afd"/>
        <w:ind w:firstLine="851"/>
        <w:jc w:val="both"/>
        <w:rPr>
          <w:rFonts w:ascii="Times New Roman" w:hAnsi="Times New Roman"/>
          <w:sz w:val="28"/>
          <w:szCs w:val="28"/>
        </w:rPr>
      </w:pPr>
      <w:r>
        <w:rPr>
          <w:rFonts w:ascii="Times New Roman" w:hAnsi="Times New Roman"/>
          <w:sz w:val="28"/>
          <w:szCs w:val="28"/>
        </w:rPr>
        <w:lastRenderedPageBreak/>
        <w:t>3.Утвердить источники финансирования дефицита бюджета поселения на 2024 год и плановый период 2025 и 2026 года согласно приложениям  1 и 2 к настоящему решению.</w:t>
      </w:r>
    </w:p>
    <w:p w:rsidR="00D46174" w:rsidRDefault="00D46174" w:rsidP="00D46174">
      <w:pPr>
        <w:pStyle w:val="afd"/>
        <w:ind w:firstLine="851"/>
        <w:jc w:val="both"/>
        <w:rPr>
          <w:rFonts w:ascii="Times New Roman" w:hAnsi="Times New Roman"/>
          <w:sz w:val="28"/>
          <w:szCs w:val="28"/>
        </w:rPr>
      </w:pPr>
      <w:r>
        <w:rPr>
          <w:rFonts w:ascii="Times New Roman" w:hAnsi="Times New Roman"/>
          <w:sz w:val="28"/>
          <w:szCs w:val="28"/>
        </w:rPr>
        <w:t>4.Дефицит сельского поселения составляет 1035,3 тыс.рублей .</w:t>
      </w:r>
    </w:p>
    <w:p w:rsidR="00D46174" w:rsidRDefault="00D46174" w:rsidP="00D46174">
      <w:pPr>
        <w:pStyle w:val="afd"/>
        <w:ind w:firstLine="851"/>
        <w:jc w:val="both"/>
        <w:rPr>
          <w:rFonts w:ascii="Times New Roman" w:hAnsi="Times New Roman"/>
          <w:sz w:val="28"/>
          <w:szCs w:val="28"/>
        </w:rPr>
      </w:pPr>
      <w:r>
        <w:rPr>
          <w:rFonts w:ascii="Times New Roman" w:hAnsi="Times New Roman"/>
          <w:sz w:val="28"/>
          <w:szCs w:val="28"/>
        </w:rPr>
        <w:t>5. Настоящее решение секретарю сельского Совета депутатов обнародовать в установленном порядке.</w:t>
      </w:r>
    </w:p>
    <w:p w:rsidR="00D46174" w:rsidRDefault="00D46174" w:rsidP="00D46174">
      <w:pPr>
        <w:pStyle w:val="afd"/>
        <w:ind w:firstLine="851"/>
        <w:jc w:val="both"/>
        <w:rPr>
          <w:rFonts w:ascii="Times New Roman" w:hAnsi="Times New Roman"/>
          <w:sz w:val="28"/>
          <w:szCs w:val="28"/>
        </w:rPr>
      </w:pPr>
    </w:p>
    <w:p w:rsidR="00D46174" w:rsidRDefault="00D46174" w:rsidP="00D46174">
      <w:pPr>
        <w:pStyle w:val="afd"/>
        <w:ind w:firstLine="851"/>
        <w:jc w:val="both"/>
        <w:rPr>
          <w:rFonts w:ascii="Times New Roman" w:hAnsi="Times New Roman"/>
          <w:sz w:val="28"/>
          <w:szCs w:val="28"/>
        </w:rPr>
      </w:pPr>
    </w:p>
    <w:p w:rsidR="00D46174" w:rsidRDefault="00D46174" w:rsidP="00D46174">
      <w:pPr>
        <w:pStyle w:val="afd"/>
        <w:ind w:firstLine="851"/>
        <w:jc w:val="both"/>
        <w:rPr>
          <w:rFonts w:ascii="Times New Roman" w:hAnsi="Times New Roman"/>
          <w:sz w:val="28"/>
          <w:szCs w:val="28"/>
        </w:rPr>
      </w:pPr>
    </w:p>
    <w:p w:rsidR="00D46174" w:rsidRDefault="00D46174" w:rsidP="00D46174">
      <w:pPr>
        <w:pStyle w:val="afd"/>
        <w:ind w:firstLine="851"/>
        <w:jc w:val="both"/>
        <w:rPr>
          <w:rFonts w:ascii="Times New Roman" w:hAnsi="Times New Roman"/>
          <w:sz w:val="28"/>
          <w:szCs w:val="28"/>
        </w:rPr>
      </w:pPr>
      <w:r>
        <w:rPr>
          <w:rFonts w:ascii="Times New Roman" w:hAnsi="Times New Roman"/>
          <w:sz w:val="28"/>
          <w:szCs w:val="28"/>
        </w:rPr>
        <w:t>Глава сельсовета                                          В.Н.Васильченко</w:t>
      </w:r>
    </w:p>
    <w:p w:rsidR="00D46174" w:rsidRDefault="00D46174" w:rsidP="00D46174">
      <w:pPr>
        <w:jc w:val="right"/>
        <w:outlineLvl w:val="0"/>
        <w:rPr>
          <w:sz w:val="28"/>
          <w:szCs w:val="28"/>
        </w:rPr>
      </w:pPr>
      <w:r>
        <w:rPr>
          <w:sz w:val="28"/>
          <w:szCs w:val="28"/>
        </w:rPr>
        <w:t xml:space="preserve">   </w:t>
      </w:r>
    </w:p>
    <w:p w:rsidR="00D46174" w:rsidRDefault="00D46174" w:rsidP="00D46174">
      <w:pPr>
        <w:jc w:val="right"/>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tabs>
          <w:tab w:val="left" w:pos="533"/>
        </w:tabs>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Default="00D46174" w:rsidP="00D46174">
      <w:pPr>
        <w:shd w:val="clear" w:color="auto" w:fill="FFFFFF"/>
        <w:ind w:right="14"/>
        <w:jc w:val="right"/>
        <w:outlineLvl w:val="0"/>
        <w:rPr>
          <w:sz w:val="28"/>
          <w:szCs w:val="28"/>
        </w:rPr>
      </w:pPr>
    </w:p>
    <w:p w:rsidR="00D46174" w:rsidRPr="00DF7FF5" w:rsidRDefault="00D46174" w:rsidP="00D46174">
      <w:pPr>
        <w:shd w:val="clear" w:color="auto" w:fill="FFFFFF"/>
        <w:ind w:right="14"/>
        <w:jc w:val="right"/>
        <w:outlineLvl w:val="0"/>
        <w:rPr>
          <w:sz w:val="24"/>
          <w:szCs w:val="24"/>
        </w:rPr>
      </w:pPr>
      <w:r w:rsidRPr="00DF7FF5">
        <w:rPr>
          <w:sz w:val="24"/>
          <w:szCs w:val="24"/>
        </w:rPr>
        <w:t>ПРИЛОЖЕНИЕ 1</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района Алтайского края на 2024 год и плановый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период 2025 и 2026 годов»</w:t>
      </w:r>
    </w:p>
    <w:p w:rsidR="00D46174" w:rsidRPr="00DF7FF5" w:rsidRDefault="00D46174" w:rsidP="00D46174">
      <w:pPr>
        <w:shd w:val="clear" w:color="auto" w:fill="FFFFFF"/>
        <w:ind w:right="14"/>
        <w:jc w:val="right"/>
        <w:outlineLvl w:val="0"/>
        <w:rPr>
          <w:sz w:val="24"/>
          <w:szCs w:val="24"/>
        </w:rPr>
      </w:pPr>
      <w:r w:rsidRPr="00DF7FF5">
        <w:rPr>
          <w:sz w:val="24"/>
          <w:szCs w:val="24"/>
        </w:rPr>
        <w:t xml:space="preserve">                                                                           от « 29 » ноября 2024 №19 </w:t>
      </w:r>
    </w:p>
    <w:tbl>
      <w:tblPr>
        <w:tblW w:w="5000" w:type="pct"/>
        <w:tblCellMar>
          <w:left w:w="0" w:type="dxa"/>
          <w:right w:w="0" w:type="dxa"/>
        </w:tblCellMar>
        <w:tblLook w:val="04A0"/>
      </w:tblPr>
      <w:tblGrid>
        <w:gridCol w:w="4512"/>
        <w:gridCol w:w="4513"/>
      </w:tblGrid>
      <w:tr w:rsidR="00D46174" w:rsidRPr="00DF7FF5" w:rsidTr="00D35270">
        <w:tc>
          <w:tcPr>
            <w:tcW w:w="2500" w:type="pct"/>
          </w:tcPr>
          <w:p w:rsidR="00D46174" w:rsidRPr="00DF7FF5" w:rsidRDefault="00D46174" w:rsidP="00D35270">
            <w:pPr>
              <w:spacing w:after="200" w:line="276" w:lineRule="auto"/>
              <w:rPr>
                <w:sz w:val="24"/>
                <w:szCs w:val="24"/>
              </w:rPr>
            </w:pPr>
          </w:p>
        </w:tc>
        <w:tc>
          <w:tcPr>
            <w:tcW w:w="2500" w:type="pct"/>
          </w:tcPr>
          <w:p w:rsidR="00D46174" w:rsidRPr="00DF7FF5" w:rsidRDefault="00D46174" w:rsidP="00D35270">
            <w:pPr>
              <w:spacing w:after="200" w:line="276" w:lineRule="auto"/>
              <w:rPr>
                <w:sz w:val="24"/>
                <w:szCs w:val="24"/>
              </w:rPr>
            </w:pPr>
          </w:p>
        </w:tc>
      </w:tr>
    </w:tbl>
    <w:p w:rsidR="00D46174" w:rsidRPr="00DF7FF5" w:rsidRDefault="00D46174" w:rsidP="00D46174">
      <w:pPr>
        <w:rPr>
          <w:sz w:val="24"/>
          <w:szCs w:val="24"/>
        </w:rPr>
      </w:pPr>
    </w:p>
    <w:p w:rsidR="00D46174" w:rsidRPr="00DF7FF5" w:rsidRDefault="00D46174" w:rsidP="00D46174">
      <w:pPr>
        <w:jc w:val="center"/>
        <w:rPr>
          <w:sz w:val="24"/>
          <w:szCs w:val="24"/>
        </w:rPr>
      </w:pPr>
      <w:r w:rsidRPr="00DF7FF5">
        <w:rPr>
          <w:sz w:val="24"/>
          <w:szCs w:val="24"/>
        </w:rPr>
        <w:t>Источники финансирования дефицита бюджета сельского поселения на 2024 год</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4927"/>
        <w:gridCol w:w="4104"/>
      </w:tblGrid>
      <w:tr w:rsidR="00D46174" w:rsidRPr="00DF7FF5" w:rsidTr="00D35270">
        <w:tc>
          <w:tcPr>
            <w:tcW w:w="272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Источники финансирования дефицита</w:t>
            </w:r>
            <w:r>
              <w:rPr>
                <w:sz w:val="24"/>
                <w:szCs w:val="24"/>
              </w:rPr>
              <w:t xml:space="preserve"> </w:t>
            </w:r>
            <w:r w:rsidRPr="00DF7FF5">
              <w:rPr>
                <w:sz w:val="24"/>
                <w:szCs w:val="24"/>
              </w:rPr>
              <w:t>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тыс. рублей</w:t>
            </w:r>
          </w:p>
        </w:tc>
      </w:tr>
      <w:tr w:rsidR="00D46174" w:rsidRPr="00DF7FF5" w:rsidTr="00D35270">
        <w:tc>
          <w:tcPr>
            <w:tcW w:w="272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-1035,3</w:t>
            </w:r>
          </w:p>
        </w:tc>
      </w:tr>
    </w:tbl>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jc w:val="right"/>
        <w:rPr>
          <w:sz w:val="24"/>
          <w:szCs w:val="24"/>
        </w:rPr>
      </w:pPr>
    </w:p>
    <w:p w:rsidR="00D46174" w:rsidRPr="00DF7FF5" w:rsidRDefault="00D46174" w:rsidP="00D46174">
      <w:pPr>
        <w:shd w:val="clear" w:color="auto" w:fill="FFFFFF"/>
        <w:ind w:right="14"/>
        <w:jc w:val="right"/>
        <w:outlineLvl w:val="0"/>
        <w:rPr>
          <w:sz w:val="24"/>
          <w:szCs w:val="24"/>
        </w:rPr>
      </w:pPr>
      <w:r w:rsidRPr="00DF7FF5">
        <w:rPr>
          <w:sz w:val="24"/>
          <w:szCs w:val="24"/>
        </w:rPr>
        <w:t>ПРИЛОЖЕНИЕ 2</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района Алтайского края на 2024 год и плановый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период 2025 и 2026 годов»</w:t>
      </w:r>
    </w:p>
    <w:p w:rsidR="00D46174" w:rsidRPr="00DF7FF5" w:rsidRDefault="00D46174" w:rsidP="00D46174">
      <w:pPr>
        <w:shd w:val="clear" w:color="auto" w:fill="FFFFFF"/>
        <w:ind w:right="14"/>
        <w:jc w:val="right"/>
        <w:outlineLvl w:val="0"/>
        <w:rPr>
          <w:sz w:val="24"/>
          <w:szCs w:val="24"/>
        </w:rPr>
      </w:pPr>
      <w:r w:rsidRPr="00DF7FF5">
        <w:rPr>
          <w:sz w:val="24"/>
          <w:szCs w:val="24"/>
        </w:rPr>
        <w:t xml:space="preserve">                                                                           от « 29» ноября 2024 № 19</w:t>
      </w:r>
    </w:p>
    <w:tbl>
      <w:tblPr>
        <w:tblW w:w="5000" w:type="pct"/>
        <w:tblCellMar>
          <w:left w:w="0" w:type="dxa"/>
          <w:right w:w="0" w:type="dxa"/>
        </w:tblCellMar>
        <w:tblLook w:val="04A0"/>
      </w:tblPr>
      <w:tblGrid>
        <w:gridCol w:w="4512"/>
        <w:gridCol w:w="4513"/>
      </w:tblGrid>
      <w:tr w:rsidR="00D46174" w:rsidRPr="00DF7FF5" w:rsidTr="00D35270">
        <w:tc>
          <w:tcPr>
            <w:tcW w:w="2500" w:type="pct"/>
          </w:tcPr>
          <w:p w:rsidR="00D46174" w:rsidRPr="00DF7FF5" w:rsidRDefault="00D46174" w:rsidP="00D35270">
            <w:pPr>
              <w:spacing w:after="200" w:line="276" w:lineRule="auto"/>
              <w:rPr>
                <w:sz w:val="24"/>
                <w:szCs w:val="24"/>
              </w:rPr>
            </w:pPr>
          </w:p>
        </w:tc>
        <w:tc>
          <w:tcPr>
            <w:tcW w:w="2500" w:type="pct"/>
          </w:tcPr>
          <w:p w:rsidR="00D46174" w:rsidRPr="00DF7FF5" w:rsidRDefault="00D46174" w:rsidP="00D35270">
            <w:pPr>
              <w:spacing w:after="200" w:line="276" w:lineRule="auto"/>
              <w:rPr>
                <w:sz w:val="24"/>
                <w:szCs w:val="24"/>
              </w:rPr>
            </w:pPr>
          </w:p>
        </w:tc>
      </w:tr>
    </w:tbl>
    <w:p w:rsidR="00D46174" w:rsidRPr="00DF7FF5" w:rsidRDefault="00D46174" w:rsidP="00D46174">
      <w:pPr>
        <w:jc w:val="center"/>
        <w:rPr>
          <w:sz w:val="24"/>
          <w:szCs w:val="24"/>
        </w:rPr>
      </w:pPr>
    </w:p>
    <w:p w:rsidR="00D46174" w:rsidRPr="00DF7FF5" w:rsidRDefault="00D46174" w:rsidP="00D46174">
      <w:pPr>
        <w:rPr>
          <w:sz w:val="24"/>
          <w:szCs w:val="24"/>
        </w:rPr>
      </w:pPr>
    </w:p>
    <w:p w:rsidR="00D46174" w:rsidRPr="00DF7FF5" w:rsidRDefault="00D46174" w:rsidP="00D46174">
      <w:pPr>
        <w:jc w:val="center"/>
        <w:rPr>
          <w:sz w:val="24"/>
          <w:szCs w:val="24"/>
        </w:rPr>
      </w:pPr>
      <w:r w:rsidRPr="00DF7FF5">
        <w:rPr>
          <w:sz w:val="24"/>
          <w:szCs w:val="24"/>
        </w:rPr>
        <w:t>Источники финансирования дефицита бюджета сельского поселения на плановый период 2025 и 2026 годов</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4983"/>
        <w:gridCol w:w="2139"/>
        <w:gridCol w:w="1909"/>
      </w:tblGrid>
      <w:tr w:rsidR="00D46174" w:rsidRPr="00DF7FF5" w:rsidTr="00D35270">
        <w:trPr>
          <w:trHeight w:val="1120"/>
        </w:trPr>
        <w:tc>
          <w:tcPr>
            <w:tcW w:w="27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Источники финансирования дефицита бюджета</w:t>
            </w:r>
          </w:p>
        </w:tc>
        <w:tc>
          <w:tcPr>
            <w:tcW w:w="118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2025 год, тыс. рублей</w:t>
            </w:r>
          </w:p>
        </w:tc>
        <w:tc>
          <w:tcPr>
            <w:tcW w:w="105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2026 год, тыс. рублей</w:t>
            </w:r>
          </w:p>
        </w:tc>
      </w:tr>
      <w:tr w:rsidR="00D46174" w:rsidRPr="00DF7FF5" w:rsidTr="00D35270">
        <w:tc>
          <w:tcPr>
            <w:tcW w:w="27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Изменение остатков средств на счетах по учету средств бюджетов</w:t>
            </w:r>
          </w:p>
        </w:tc>
        <w:tc>
          <w:tcPr>
            <w:tcW w:w="118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w:t>
            </w:r>
          </w:p>
        </w:tc>
        <w:tc>
          <w:tcPr>
            <w:tcW w:w="105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w:t>
            </w:r>
          </w:p>
        </w:tc>
      </w:tr>
    </w:tbl>
    <w:p w:rsidR="00D46174" w:rsidRPr="00DF7FF5" w:rsidRDefault="00D46174" w:rsidP="00D46174">
      <w:pPr>
        <w:rPr>
          <w:sz w:val="24"/>
          <w:szCs w:val="24"/>
        </w:rPr>
      </w:pPr>
    </w:p>
    <w:p w:rsidR="00D46174" w:rsidRPr="00DF7FF5" w:rsidRDefault="00D46174" w:rsidP="00D46174">
      <w:pPr>
        <w:tabs>
          <w:tab w:val="left" w:pos="7455"/>
        </w:tabs>
        <w:rPr>
          <w:sz w:val="24"/>
          <w:szCs w:val="24"/>
        </w:rPr>
        <w:sectPr w:rsidR="00D46174" w:rsidRPr="00DF7FF5">
          <w:pgSz w:w="11905" w:h="16837"/>
          <w:pgMar w:top="1440" w:right="1440" w:bottom="1440" w:left="1440" w:header="720" w:footer="720" w:gutter="0"/>
          <w:cols w:space="720"/>
        </w:sectPr>
      </w:pPr>
      <w:r w:rsidRPr="00DF7FF5">
        <w:rPr>
          <w:sz w:val="24"/>
          <w:szCs w:val="24"/>
        </w:rPr>
        <w:tab/>
      </w:r>
    </w:p>
    <w:tbl>
      <w:tblPr>
        <w:tblpPr w:leftFromText="180" w:rightFromText="180" w:bottomFromText="200" w:vertAnchor="text" w:tblpY="1"/>
        <w:tblOverlap w:val="never"/>
        <w:tblW w:w="2500" w:type="pct"/>
        <w:tblCellMar>
          <w:left w:w="0" w:type="dxa"/>
          <w:right w:w="0" w:type="dxa"/>
        </w:tblCellMar>
        <w:tblLook w:val="04A0"/>
      </w:tblPr>
      <w:tblGrid>
        <w:gridCol w:w="4513"/>
      </w:tblGrid>
      <w:tr w:rsidR="00D46174" w:rsidRPr="00DF7FF5" w:rsidTr="00D35270">
        <w:tc>
          <w:tcPr>
            <w:tcW w:w="5000" w:type="pct"/>
          </w:tcPr>
          <w:p w:rsidR="00D46174" w:rsidRPr="00DF7FF5" w:rsidRDefault="00D46174" w:rsidP="00D35270">
            <w:pPr>
              <w:spacing w:after="200" w:line="276" w:lineRule="auto"/>
              <w:rPr>
                <w:sz w:val="24"/>
                <w:szCs w:val="24"/>
              </w:rPr>
            </w:pPr>
          </w:p>
        </w:tc>
      </w:tr>
      <w:tr w:rsidR="00D46174" w:rsidRPr="00DF7FF5" w:rsidTr="00D35270">
        <w:tc>
          <w:tcPr>
            <w:tcW w:w="5000" w:type="pct"/>
          </w:tcPr>
          <w:p w:rsidR="00D46174" w:rsidRPr="00DF7FF5" w:rsidRDefault="00D46174" w:rsidP="00D35270">
            <w:pPr>
              <w:spacing w:after="200" w:line="276" w:lineRule="auto"/>
              <w:rPr>
                <w:sz w:val="24"/>
                <w:szCs w:val="24"/>
              </w:rPr>
            </w:pPr>
          </w:p>
        </w:tc>
      </w:tr>
      <w:tr w:rsidR="00D46174" w:rsidRPr="00DF7FF5" w:rsidTr="00D35270">
        <w:tc>
          <w:tcPr>
            <w:tcW w:w="5000" w:type="pct"/>
          </w:tcPr>
          <w:p w:rsidR="00D46174" w:rsidRPr="00DF7FF5" w:rsidRDefault="00D46174" w:rsidP="00D35270">
            <w:pPr>
              <w:spacing w:after="200" w:line="276" w:lineRule="auto"/>
              <w:rPr>
                <w:sz w:val="24"/>
                <w:szCs w:val="24"/>
              </w:rPr>
            </w:pPr>
          </w:p>
        </w:tc>
      </w:tr>
    </w:tbl>
    <w:p w:rsidR="00D46174" w:rsidRPr="00DF7FF5" w:rsidRDefault="00D46174" w:rsidP="00D46174">
      <w:pPr>
        <w:shd w:val="clear" w:color="auto" w:fill="FFFFFF"/>
        <w:ind w:right="14"/>
        <w:jc w:val="right"/>
        <w:outlineLvl w:val="0"/>
        <w:rPr>
          <w:sz w:val="24"/>
          <w:szCs w:val="24"/>
        </w:rPr>
      </w:pPr>
      <w:r w:rsidRPr="00DF7FF5">
        <w:rPr>
          <w:sz w:val="24"/>
          <w:szCs w:val="24"/>
        </w:rPr>
        <w:t>ПРИЛОЖЕНИЕ 3</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района Алтайского края на 2024 год и плановый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период 2025 и 2026 годов»</w:t>
      </w:r>
    </w:p>
    <w:p w:rsidR="00D46174" w:rsidRPr="00DF7FF5" w:rsidRDefault="00D46174" w:rsidP="00D46174">
      <w:pPr>
        <w:shd w:val="clear" w:color="auto" w:fill="FFFFFF"/>
        <w:ind w:right="14"/>
        <w:jc w:val="right"/>
        <w:outlineLvl w:val="0"/>
        <w:rPr>
          <w:sz w:val="24"/>
          <w:szCs w:val="24"/>
        </w:rPr>
      </w:pPr>
      <w:r w:rsidRPr="00DF7FF5">
        <w:rPr>
          <w:sz w:val="24"/>
          <w:szCs w:val="24"/>
        </w:rPr>
        <w:t xml:space="preserve">                                                                           от «29 » ноября 2024 №19 </w:t>
      </w:r>
    </w:p>
    <w:tbl>
      <w:tblPr>
        <w:tblW w:w="5000" w:type="pct"/>
        <w:tblCellMar>
          <w:left w:w="0" w:type="dxa"/>
          <w:right w:w="0" w:type="dxa"/>
        </w:tblCellMar>
        <w:tblLook w:val="04A0"/>
      </w:tblPr>
      <w:tblGrid>
        <w:gridCol w:w="4512"/>
        <w:gridCol w:w="4513"/>
      </w:tblGrid>
      <w:tr w:rsidR="00D46174" w:rsidRPr="00DF7FF5" w:rsidTr="00D35270">
        <w:tc>
          <w:tcPr>
            <w:tcW w:w="2500" w:type="pct"/>
          </w:tcPr>
          <w:p w:rsidR="00D46174" w:rsidRPr="00DF7FF5" w:rsidRDefault="00D46174" w:rsidP="00D35270">
            <w:pPr>
              <w:spacing w:after="200" w:line="276" w:lineRule="auto"/>
              <w:rPr>
                <w:sz w:val="24"/>
                <w:szCs w:val="24"/>
              </w:rPr>
            </w:pPr>
          </w:p>
        </w:tc>
        <w:tc>
          <w:tcPr>
            <w:tcW w:w="2500" w:type="pct"/>
          </w:tcPr>
          <w:p w:rsidR="00D46174" w:rsidRPr="00DF7FF5" w:rsidRDefault="00D46174" w:rsidP="00D35270">
            <w:pPr>
              <w:spacing w:after="200" w:line="276" w:lineRule="auto"/>
              <w:rPr>
                <w:sz w:val="24"/>
                <w:szCs w:val="24"/>
              </w:rPr>
            </w:pPr>
          </w:p>
        </w:tc>
      </w:tr>
    </w:tbl>
    <w:p w:rsidR="00D46174" w:rsidRPr="00DF7FF5" w:rsidRDefault="00D46174" w:rsidP="00D46174">
      <w:pPr>
        <w:jc w:val="center"/>
        <w:rPr>
          <w:sz w:val="24"/>
          <w:szCs w:val="24"/>
        </w:rPr>
      </w:pPr>
      <w:r w:rsidRPr="00DF7FF5">
        <w:rPr>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D46174" w:rsidRPr="00DF7FF5" w:rsidRDefault="00D46174" w:rsidP="00D46174">
      <w:pPr>
        <w:rPr>
          <w:sz w:val="24"/>
          <w:szCs w:val="24"/>
        </w:rPr>
      </w:pPr>
    </w:p>
    <w:tbl>
      <w:tblPr>
        <w:tblW w:w="5471" w:type="pct"/>
        <w:tblInd w:w="-850" w:type="dxa"/>
        <w:tblCellMar>
          <w:left w:w="0" w:type="dxa"/>
          <w:right w:w="0" w:type="dxa"/>
        </w:tblCellMar>
        <w:tblLook w:val="04A0"/>
      </w:tblPr>
      <w:tblGrid>
        <w:gridCol w:w="4746"/>
        <w:gridCol w:w="2569"/>
        <w:gridCol w:w="2567"/>
      </w:tblGrid>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Наименование</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тыс. рублей</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бюджета всего</w:t>
            </w:r>
          </w:p>
        </w:tc>
        <w:tc>
          <w:tcPr>
            <w:tcW w:w="130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29058,7</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2613,8</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Обеспечение проведения выборов и референдумов</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w:t>
            </w:r>
            <w:r>
              <w:rPr>
                <w:sz w:val="24"/>
                <w:szCs w:val="24"/>
              </w:rPr>
              <w:t xml:space="preserve"> </w:t>
            </w:r>
            <w:r w:rsidRPr="00DF7FF5">
              <w:rPr>
                <w:sz w:val="24"/>
                <w:szCs w:val="24"/>
              </w:rPr>
              <w:t>общегосударственные</w:t>
            </w:r>
            <w:r>
              <w:rPr>
                <w:sz w:val="24"/>
                <w:szCs w:val="24"/>
              </w:rPr>
              <w:t xml:space="preserve"> </w:t>
            </w:r>
            <w:r w:rsidRPr="00DF7FF5">
              <w:rPr>
                <w:sz w:val="24"/>
                <w:szCs w:val="24"/>
              </w:rPr>
              <w:t>вопросы</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1181,8</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w:t>
            </w:r>
            <w:r>
              <w:rPr>
                <w:sz w:val="24"/>
                <w:szCs w:val="24"/>
              </w:rPr>
              <w:t xml:space="preserve"> </w:t>
            </w:r>
            <w:r w:rsidRPr="00DF7FF5">
              <w:rPr>
                <w:sz w:val="24"/>
                <w:szCs w:val="24"/>
              </w:rPr>
              <w:t>подготовка</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БЕЗОПАСНОСТЬ И ПРАВООХРАНИТЕЛЬНАЯ ДЕЯТЕЛЬНОСТЬ</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ЭКОНОМИКА</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Дорожноехозяйство (дорожныефонды)</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ЖИЛИЩНО-КОММУНАЛЬНОЕ ХОЗЯЙСТВО</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472,6</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Коммунальноехозяйство</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Благоустройство</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 КИНЕМАТОГРАФИЯ</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287,7</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вопросы в области культуры, кинематографии</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Пенсионноеобеспечение</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4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ФИЗИЧЕСКАЯ КУЛЬТУРА И СПОРТ</w:t>
            </w:r>
          </w:p>
        </w:tc>
        <w:tc>
          <w:tcPr>
            <w:tcW w:w="130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11 00</w:t>
            </w:r>
          </w:p>
        </w:tc>
        <w:tc>
          <w:tcPr>
            <w:tcW w:w="12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bl>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tabs>
          <w:tab w:val="left" w:pos="6255"/>
        </w:tabs>
        <w:jc w:val="right"/>
        <w:rPr>
          <w:sz w:val="24"/>
          <w:szCs w:val="24"/>
        </w:rPr>
      </w:pPr>
      <w:r w:rsidRPr="00DF7FF5">
        <w:rPr>
          <w:sz w:val="24"/>
          <w:szCs w:val="24"/>
        </w:rPr>
        <w:tab/>
        <w:t xml:space="preserve">       ПРИЛОЖЕНИЕ 4</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района Алтайского края на 2024 год и плановый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период 2025 и 2026 годов»</w:t>
      </w:r>
    </w:p>
    <w:p w:rsidR="00D46174" w:rsidRPr="00DF7FF5" w:rsidRDefault="00D46174" w:rsidP="00D46174">
      <w:pPr>
        <w:shd w:val="clear" w:color="auto" w:fill="FFFFFF"/>
        <w:ind w:right="14"/>
        <w:jc w:val="right"/>
        <w:outlineLvl w:val="0"/>
        <w:rPr>
          <w:sz w:val="24"/>
          <w:szCs w:val="24"/>
        </w:rPr>
      </w:pPr>
      <w:r w:rsidRPr="00DF7FF5">
        <w:rPr>
          <w:sz w:val="24"/>
          <w:szCs w:val="24"/>
        </w:rPr>
        <w:t xml:space="preserve">                                                                           от «29 »ноября 2024 № 19</w:t>
      </w:r>
    </w:p>
    <w:p w:rsidR="00D46174" w:rsidRPr="00DF7FF5" w:rsidRDefault="00D46174" w:rsidP="00D46174">
      <w:pPr>
        <w:rPr>
          <w:sz w:val="24"/>
          <w:szCs w:val="24"/>
        </w:rPr>
      </w:pPr>
    </w:p>
    <w:p w:rsidR="00D46174" w:rsidRPr="00DF7FF5" w:rsidRDefault="00D46174" w:rsidP="00D46174">
      <w:pPr>
        <w:jc w:val="center"/>
        <w:rPr>
          <w:sz w:val="24"/>
          <w:szCs w:val="24"/>
        </w:rPr>
      </w:pPr>
      <w:r w:rsidRPr="00DF7FF5">
        <w:rPr>
          <w:sz w:val="24"/>
          <w:szCs w:val="24"/>
        </w:rPr>
        <w:t>Распределение бюджетных ассигнований по разделам и подразделам классификации расходов бюджета сельского поселения на 2025 и 2026 годы</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4846"/>
        <w:gridCol w:w="999"/>
        <w:gridCol w:w="1593"/>
        <w:gridCol w:w="1593"/>
      </w:tblGrid>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Наименование</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 xml:space="preserve">Сумма на 2025 год, </w:t>
            </w:r>
            <w:r w:rsidRPr="00DF7FF5">
              <w:rPr>
                <w:sz w:val="24"/>
                <w:szCs w:val="24"/>
              </w:rPr>
              <w:lastRenderedPageBreak/>
              <w:t>тыс. рублей</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 xml:space="preserve">Сумма на 2026 год, </w:t>
            </w:r>
            <w:r w:rsidRPr="00DF7FF5">
              <w:rPr>
                <w:sz w:val="24"/>
                <w:szCs w:val="24"/>
              </w:rPr>
              <w:lastRenderedPageBreak/>
              <w:t>тыс. рублей</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1</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бюджета всего</w:t>
            </w:r>
          </w:p>
        </w:tc>
        <w:tc>
          <w:tcPr>
            <w:tcW w:w="553"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2 318,0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2 375,8</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Резервныефонды</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Другиеобщегосударственныевопросы</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вневойсковаяподготовка</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Пенсионноеобеспечение</w:t>
            </w:r>
          </w:p>
        </w:tc>
        <w:tc>
          <w:tcPr>
            <w:tcW w:w="55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68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Условно-утвержденныерасходы</w:t>
            </w:r>
          </w:p>
        </w:tc>
        <w:tc>
          <w:tcPr>
            <w:tcW w:w="553"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38,5</w:t>
            </w:r>
          </w:p>
        </w:tc>
        <w:tc>
          <w:tcPr>
            <w:tcW w:w="882"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77,0</w:t>
            </w:r>
          </w:p>
        </w:tc>
      </w:tr>
    </w:tbl>
    <w:p w:rsidR="00D46174" w:rsidRDefault="00D46174" w:rsidP="00D46174">
      <w:pPr>
        <w:rPr>
          <w:sz w:val="24"/>
          <w:szCs w:val="24"/>
        </w:rPr>
      </w:pPr>
    </w:p>
    <w:p w:rsidR="00D46174" w:rsidRPr="00C11BE2" w:rsidRDefault="00D46174" w:rsidP="00D46174">
      <w:pPr>
        <w:rPr>
          <w:sz w:val="24"/>
          <w:szCs w:val="24"/>
        </w:rPr>
      </w:pPr>
    </w:p>
    <w:p w:rsidR="00D46174" w:rsidRPr="00C11BE2" w:rsidRDefault="00D46174" w:rsidP="00D46174">
      <w:pPr>
        <w:rPr>
          <w:sz w:val="24"/>
          <w:szCs w:val="24"/>
        </w:rPr>
      </w:pPr>
    </w:p>
    <w:p w:rsidR="00D46174" w:rsidRDefault="00D46174" w:rsidP="00D46174">
      <w:pPr>
        <w:rPr>
          <w:sz w:val="24"/>
          <w:szCs w:val="24"/>
        </w:rPr>
      </w:pPr>
    </w:p>
    <w:p w:rsidR="00D46174" w:rsidRPr="00C11BE2" w:rsidRDefault="00D46174" w:rsidP="00D46174">
      <w:pPr>
        <w:rPr>
          <w:sz w:val="24"/>
          <w:szCs w:val="24"/>
        </w:rPr>
        <w:sectPr w:rsidR="00D46174" w:rsidRPr="00C11BE2">
          <w:pgSz w:w="11905" w:h="16837"/>
          <w:pgMar w:top="1440" w:right="1440" w:bottom="1440" w:left="1440" w:header="720" w:footer="720" w:gutter="0"/>
          <w:cols w:space="720"/>
        </w:sectPr>
      </w:pPr>
    </w:p>
    <w:tbl>
      <w:tblPr>
        <w:tblpPr w:leftFromText="180" w:rightFromText="180" w:bottomFromText="200" w:vertAnchor="text" w:tblpY="1"/>
        <w:tblOverlap w:val="never"/>
        <w:tblW w:w="4997" w:type="pct"/>
        <w:tblCellMar>
          <w:left w:w="0" w:type="dxa"/>
          <w:right w:w="0" w:type="dxa"/>
        </w:tblCellMar>
        <w:tblLook w:val="04A0"/>
      </w:tblPr>
      <w:tblGrid>
        <w:gridCol w:w="4508"/>
        <w:gridCol w:w="7"/>
        <w:gridCol w:w="4505"/>
      </w:tblGrid>
      <w:tr w:rsidR="00D46174" w:rsidRPr="00DF7FF5" w:rsidTr="00D35270">
        <w:trPr>
          <w:gridAfter w:val="1"/>
          <w:wAfter w:w="2497" w:type="pct"/>
          <w:trHeight w:val="80"/>
        </w:trPr>
        <w:tc>
          <w:tcPr>
            <w:tcW w:w="2499" w:type="pct"/>
          </w:tcPr>
          <w:p w:rsidR="00D46174" w:rsidRPr="00DF7FF5" w:rsidRDefault="00D46174" w:rsidP="00D35270">
            <w:pPr>
              <w:spacing w:after="200" w:line="276" w:lineRule="auto"/>
              <w:rPr>
                <w:sz w:val="24"/>
                <w:szCs w:val="24"/>
              </w:rPr>
            </w:pPr>
          </w:p>
        </w:tc>
        <w:tc>
          <w:tcPr>
            <w:tcW w:w="4" w:type="pct"/>
          </w:tcPr>
          <w:p w:rsidR="00D46174" w:rsidRPr="00DF7FF5" w:rsidRDefault="00D46174" w:rsidP="00D35270">
            <w:pPr>
              <w:spacing w:after="200" w:line="276" w:lineRule="auto"/>
              <w:rPr>
                <w:sz w:val="24"/>
                <w:szCs w:val="24"/>
              </w:rPr>
            </w:pPr>
          </w:p>
        </w:tc>
      </w:tr>
      <w:tr w:rsidR="00D46174" w:rsidRPr="00DF7FF5" w:rsidTr="00D35270">
        <w:tc>
          <w:tcPr>
            <w:tcW w:w="2499" w:type="pct"/>
          </w:tcPr>
          <w:p w:rsidR="00D46174" w:rsidRPr="00DF7FF5" w:rsidRDefault="00D46174" w:rsidP="00D35270">
            <w:pPr>
              <w:spacing w:line="276" w:lineRule="auto"/>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p w:rsidR="00D46174" w:rsidRPr="00DF7FF5" w:rsidRDefault="00D46174" w:rsidP="00D35270">
            <w:pPr>
              <w:rPr>
                <w:sz w:val="24"/>
                <w:szCs w:val="24"/>
              </w:rPr>
            </w:pPr>
          </w:p>
        </w:tc>
        <w:tc>
          <w:tcPr>
            <w:tcW w:w="2501" w:type="pct"/>
            <w:gridSpan w:val="2"/>
            <w:hideMark/>
          </w:tcPr>
          <w:p w:rsidR="00D46174" w:rsidRPr="00DF7FF5" w:rsidRDefault="00D46174" w:rsidP="00D35270">
            <w:pPr>
              <w:shd w:val="clear" w:color="auto" w:fill="FFFFFF"/>
              <w:ind w:right="14"/>
              <w:jc w:val="right"/>
              <w:outlineLvl w:val="0"/>
              <w:rPr>
                <w:sz w:val="24"/>
                <w:szCs w:val="24"/>
              </w:rPr>
            </w:pPr>
            <w:r w:rsidRPr="00DF7FF5">
              <w:rPr>
                <w:sz w:val="24"/>
                <w:szCs w:val="24"/>
              </w:rPr>
              <w:tab/>
              <w:t xml:space="preserve"> ПРИЛОЖЕНИЕ 5</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района Алтайского края на 2024 год и плановый период 2025 и 2026 годов»</w:t>
            </w:r>
          </w:p>
          <w:p w:rsidR="00D46174" w:rsidRPr="00DF7FF5" w:rsidRDefault="00D46174" w:rsidP="00D35270">
            <w:pPr>
              <w:shd w:val="clear" w:color="auto" w:fill="FFFFFF"/>
              <w:ind w:right="14"/>
              <w:jc w:val="right"/>
              <w:outlineLvl w:val="0"/>
              <w:rPr>
                <w:sz w:val="24"/>
                <w:szCs w:val="24"/>
              </w:rPr>
            </w:pPr>
            <w:r w:rsidRPr="00DF7FF5">
              <w:rPr>
                <w:sz w:val="24"/>
                <w:szCs w:val="24"/>
              </w:rPr>
              <w:t xml:space="preserve">                                                                                      от «29 » ноября 2024 №19 </w:t>
            </w:r>
          </w:p>
          <w:tbl>
            <w:tblPr>
              <w:tblW w:w="5000" w:type="pct"/>
              <w:tblCellMar>
                <w:left w:w="0" w:type="dxa"/>
                <w:right w:w="0" w:type="dxa"/>
              </w:tblCellMar>
              <w:tblLook w:val="04A0"/>
            </w:tblPr>
            <w:tblGrid>
              <w:gridCol w:w="2256"/>
              <w:gridCol w:w="2256"/>
            </w:tblGrid>
            <w:tr w:rsidR="00D46174" w:rsidRPr="00DF7FF5" w:rsidTr="00D35270">
              <w:tc>
                <w:tcPr>
                  <w:tcW w:w="2500" w:type="pct"/>
                </w:tcPr>
                <w:p w:rsidR="00D46174" w:rsidRPr="00DF7FF5" w:rsidRDefault="00D46174" w:rsidP="00D35270">
                  <w:pPr>
                    <w:framePr w:hSpace="180" w:wrap="around" w:vAnchor="text" w:hAnchor="text" w:y="1"/>
                    <w:spacing w:line="276" w:lineRule="auto"/>
                    <w:suppressOverlap/>
                    <w:rPr>
                      <w:sz w:val="24"/>
                      <w:szCs w:val="24"/>
                    </w:rPr>
                  </w:pPr>
                </w:p>
              </w:tc>
              <w:tc>
                <w:tcPr>
                  <w:tcW w:w="2500" w:type="pct"/>
                </w:tcPr>
                <w:p w:rsidR="00D46174" w:rsidRPr="00DF7FF5" w:rsidRDefault="00D46174" w:rsidP="00D35270">
                  <w:pPr>
                    <w:framePr w:hSpace="180" w:wrap="around" w:vAnchor="text" w:hAnchor="text" w:y="1"/>
                    <w:spacing w:line="276" w:lineRule="auto"/>
                    <w:suppressOverlap/>
                    <w:rPr>
                      <w:sz w:val="24"/>
                      <w:szCs w:val="24"/>
                    </w:rPr>
                  </w:pPr>
                </w:p>
              </w:tc>
            </w:tr>
          </w:tbl>
          <w:p w:rsidR="00D46174" w:rsidRPr="00DF7FF5" w:rsidRDefault="00D46174" w:rsidP="00D35270">
            <w:pPr>
              <w:tabs>
                <w:tab w:val="left" w:pos="1106"/>
                <w:tab w:val="left" w:pos="1535"/>
              </w:tabs>
              <w:spacing w:line="276" w:lineRule="auto"/>
              <w:rPr>
                <w:sz w:val="24"/>
                <w:szCs w:val="24"/>
              </w:rPr>
            </w:pPr>
          </w:p>
        </w:tc>
      </w:tr>
    </w:tbl>
    <w:p w:rsidR="00D46174" w:rsidRPr="00DF7FF5" w:rsidRDefault="00D46174" w:rsidP="00D46174">
      <w:pPr>
        <w:jc w:val="center"/>
        <w:rPr>
          <w:sz w:val="24"/>
          <w:szCs w:val="24"/>
        </w:rPr>
      </w:pPr>
      <w:r w:rsidRPr="00DF7FF5">
        <w:rPr>
          <w:sz w:val="24"/>
          <w:szCs w:val="24"/>
        </w:rPr>
        <w:t>Ведомственная структура расходов бюджета сельского поселения на 2024 год</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4232"/>
        <w:gridCol w:w="573"/>
        <w:gridCol w:w="802"/>
        <w:gridCol w:w="1862"/>
        <w:gridCol w:w="558"/>
        <w:gridCol w:w="1004"/>
      </w:tblGrid>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Наименование</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Код</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ЦСР</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Вр</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тыс. рублей</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бюджета всего</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29058,7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2 613,8</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Глава</w:t>
            </w:r>
            <w:r>
              <w:rPr>
                <w:sz w:val="24"/>
                <w:szCs w:val="24"/>
              </w:rPr>
              <w:t xml:space="preserve"> </w:t>
            </w:r>
            <w:r w:rsidRPr="00DF7FF5">
              <w:rPr>
                <w:sz w:val="24"/>
                <w:szCs w:val="24"/>
              </w:rPr>
              <w:t>муниципального</w:t>
            </w:r>
            <w:r>
              <w:rPr>
                <w:sz w:val="24"/>
                <w:szCs w:val="24"/>
              </w:rPr>
              <w:t xml:space="preserve"> </w:t>
            </w:r>
            <w:r w:rsidRPr="00DF7FF5">
              <w:rPr>
                <w:sz w:val="24"/>
                <w:szCs w:val="24"/>
              </w:rPr>
              <w:t>образования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Центральный аппарат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506,1</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212,3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Обеспечение проведения </w:t>
            </w:r>
            <w:r w:rsidRPr="00DF7FF5">
              <w:rPr>
                <w:sz w:val="24"/>
                <w:szCs w:val="24"/>
              </w:rPr>
              <w:lastRenderedPageBreak/>
              <w:t>выборов и референдумов</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3</w:t>
            </w:r>
            <w:r w:rsidRPr="00DF7FF5">
              <w:rPr>
                <w:sz w:val="24"/>
                <w:szCs w:val="24"/>
              </w:rPr>
              <w:lastRenderedPageBreak/>
              <w:t>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1 07</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000000000</w:t>
            </w:r>
            <w:r w:rsidRPr="00DF7FF5">
              <w:rPr>
                <w:sz w:val="24"/>
                <w:szCs w:val="24"/>
              </w:rPr>
              <w:lastRenderedPageBreak/>
              <w:t>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w:t>
            </w:r>
            <w:r w:rsidRPr="00DF7FF5">
              <w:rPr>
                <w:sz w:val="24"/>
                <w:szCs w:val="24"/>
              </w:rPr>
              <w:lastRenderedPageBreak/>
              <w:t>,0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проведение выборов и референдумов</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Проведение выборов главы муниципального образования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0130010250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0130010250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общегосударственные вопросы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1181,8</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иных подведомственных учреждений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Учебно-методические кабинеты, централизованные бухгалтерии, группы хозяйственного обслуживания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органов государственной власти субъектов Российской Федерации 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284,0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Расходы на выполнение других обязательств государства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284,0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Прочие выплаты по обязательствам государства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9990014710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268,7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9990014710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98,9</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w:t>
            </w:r>
            <w:r>
              <w:rPr>
                <w:sz w:val="24"/>
                <w:szCs w:val="24"/>
              </w:rPr>
              <w:t xml:space="preserve"> </w:t>
            </w:r>
            <w:r w:rsidRPr="00DF7FF5">
              <w:rPr>
                <w:sz w:val="24"/>
                <w:szCs w:val="24"/>
              </w:rPr>
              <w:t>подготовка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Осуществление первичного воинского учета на территориях, где отсутствуют военные комиссариаты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153,2</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БЕЗОПАСНОСТЬ И ПРАВООХРАНИТЕЛЬНАЯ ДЕЯТЕЛЬНОСТЬ</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Защита населения и территории </w:t>
            </w:r>
            <w:r w:rsidRPr="00DF7FF5">
              <w:rPr>
                <w:sz w:val="24"/>
                <w:szCs w:val="24"/>
              </w:rPr>
              <w:lastRenderedPageBreak/>
              <w:t>от чрезвычайных ситуаций природного и техногенного характера, пожарная безопасность</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3</w:t>
            </w:r>
            <w:r w:rsidRPr="00DF7FF5">
              <w:rPr>
                <w:sz w:val="24"/>
                <w:szCs w:val="24"/>
              </w:rPr>
              <w:lastRenderedPageBreak/>
              <w:t>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3 10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w:t>
            </w:r>
            <w:r w:rsidRPr="00DF7FF5">
              <w:rPr>
                <w:sz w:val="24"/>
                <w:szCs w:val="24"/>
              </w:rPr>
              <w:lastRenderedPageBreak/>
              <w:t>,0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Межбюджетные трансферты общего характера бюджетам субъектов Роосийской Федерации и муниципальных образований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межбюджетные трансферты общего характера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ЭКОНОМИКА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Дорожное хозяйство (дорожные фонды)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национальной экономики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сфере транспорта и дорожного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Развитие улично-дорожной сети за счет акцизов</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9120067270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275,0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9120067270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275,0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Капитальный ремонт и ремонт автомобильных дорог общего пользования местного назначения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w:t>
            </w:r>
            <w:r w:rsidRPr="00DF7FF5">
              <w:rPr>
                <w:sz w:val="24"/>
                <w:szCs w:val="24"/>
                <w:lang w:val="en-US"/>
              </w:rPr>
              <w:t>S</w:t>
            </w:r>
            <w:r w:rsidRPr="00DF7FF5">
              <w:rPr>
                <w:sz w:val="24"/>
                <w:szCs w:val="24"/>
              </w:rPr>
              <w:t>1030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25133,3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ЖИЛИЩНО-КОММУНАЛЬНОЕ ХОЗЯЙСТВО</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472,6</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Коммунальное хозяйство</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жилищно-коммунального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в области жилищно-коммунального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коммунального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9290018030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9290018030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204,3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9290018031</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Благоустройство</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жилищно-коммунального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коммунального хозяйства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Уличное освещение за счет средств бюджетов сельских поселений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9290018051</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Уличное освещение за счет средств бюджетов сельских поселений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9290018051</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53,3</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9290018070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Иные закупки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9290018070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Прочие мероприятия по благоустройству поселений за счет средств бюджетов сельских поселений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9290018081</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33,7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9290018081</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33,7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Сбор и удаление твердых отходов</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Уплата иных платежей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853</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 КИНЕМАТОГРАФИЯ</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 в сфере культуры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Учреждения культуры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0220010530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 xml:space="preserve">08 01 </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0220010530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Другие вопросы в области </w:t>
            </w:r>
            <w:r w:rsidRPr="00DF7FF5">
              <w:rPr>
                <w:sz w:val="24"/>
                <w:szCs w:val="24"/>
              </w:rPr>
              <w:lastRenderedPageBreak/>
              <w:t>культуры, кинематографии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3</w:t>
            </w:r>
            <w:r w:rsidRPr="00DF7FF5">
              <w:rPr>
                <w:sz w:val="24"/>
                <w:szCs w:val="24"/>
              </w:rPr>
              <w:lastRenderedPageBreak/>
              <w:t>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8 04</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r w:rsidRPr="00DF7FF5">
              <w:rPr>
                <w:sz w:val="24"/>
                <w:szCs w:val="24"/>
              </w:rPr>
              <w:lastRenderedPageBreak/>
              <w:t>,0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межбюджетные трансферты общего характера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10 00</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Пенсионное обеспечение</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03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отраслях социальной сферы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сфере социальной политики</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Доплаты к пенсиям</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Социальное обеспечение и иные выплаты населению</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ФИЗИЧЕСКАЯ КУЛЬТУРА И СПОРТ</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11 00</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Массовый спорт</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отраслях социальной сферы</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9000000000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сфере здравоохранения, физической культуры и спорта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9030000000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здравоохранения, спорта и физической культуры, туризма</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9030016670</w:t>
            </w:r>
          </w:p>
        </w:tc>
        <w:tc>
          <w:tcPr>
            <w:tcW w:w="30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343"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1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4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03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9030016670</w:t>
            </w:r>
          </w:p>
        </w:tc>
        <w:tc>
          <w:tcPr>
            <w:tcW w:w="30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bl>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framePr w:hSpace="180" w:wrap="around" w:vAnchor="text" w:hAnchor="text" w:y="1"/>
        <w:shd w:val="clear" w:color="auto" w:fill="FFFFFF"/>
        <w:ind w:right="14"/>
        <w:suppressOverlap/>
        <w:jc w:val="right"/>
        <w:outlineLvl w:val="0"/>
        <w:rPr>
          <w:sz w:val="24"/>
          <w:szCs w:val="24"/>
        </w:rPr>
      </w:pPr>
      <w:r w:rsidRPr="00DF7FF5">
        <w:rPr>
          <w:sz w:val="24"/>
          <w:szCs w:val="24"/>
        </w:rPr>
        <w:t>ПРИЛОЖЕНИЕ 6</w:t>
      </w:r>
    </w:p>
    <w:p w:rsidR="00D46174" w:rsidRPr="00DF7FF5" w:rsidRDefault="00D46174" w:rsidP="00D46174">
      <w:pPr>
        <w:pStyle w:val="17"/>
        <w:framePr w:hSpace="180" w:wrap="around" w:vAnchor="text" w:hAnchor="text" w:y="1"/>
        <w:spacing w:line="276" w:lineRule="auto"/>
        <w:ind w:firstLine="0"/>
        <w:suppressOverlap/>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framePr w:hSpace="180" w:wrap="around" w:vAnchor="text" w:hAnchor="text" w:y="1"/>
        <w:spacing w:line="276" w:lineRule="auto"/>
        <w:ind w:firstLine="0"/>
        <w:suppressOverlap/>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framePr w:hSpace="180" w:wrap="around" w:vAnchor="text" w:hAnchor="text" w:y="1"/>
        <w:spacing w:line="276" w:lineRule="auto"/>
        <w:ind w:firstLine="0"/>
        <w:suppressOverlap/>
        <w:jc w:val="right"/>
        <w:rPr>
          <w:rFonts w:ascii="Times New Roman" w:hAnsi="Times New Roman"/>
          <w:sz w:val="24"/>
          <w:szCs w:val="24"/>
        </w:rPr>
      </w:pPr>
      <w:r w:rsidRPr="00DF7FF5">
        <w:rPr>
          <w:rFonts w:ascii="Times New Roman" w:hAnsi="Times New Roman"/>
          <w:sz w:val="24"/>
          <w:szCs w:val="24"/>
        </w:rPr>
        <w:t xml:space="preserve">от 26.12.2023 № 21 «О бюджете Мичуринского сельсовета Хабарскогорайона Алтайского края на 2024 год и плановый </w:t>
      </w:r>
    </w:p>
    <w:p w:rsidR="00D46174" w:rsidRPr="00DF7FF5" w:rsidRDefault="00D46174" w:rsidP="00D46174">
      <w:pPr>
        <w:pStyle w:val="17"/>
        <w:framePr w:hSpace="180" w:wrap="around" w:vAnchor="text" w:hAnchor="text" w:y="1"/>
        <w:spacing w:line="276" w:lineRule="auto"/>
        <w:ind w:firstLine="0"/>
        <w:suppressOverlap/>
        <w:jc w:val="right"/>
        <w:rPr>
          <w:rFonts w:ascii="Times New Roman" w:hAnsi="Times New Roman"/>
          <w:sz w:val="24"/>
          <w:szCs w:val="24"/>
        </w:rPr>
      </w:pPr>
      <w:r w:rsidRPr="00DF7FF5">
        <w:rPr>
          <w:rFonts w:ascii="Times New Roman" w:hAnsi="Times New Roman"/>
          <w:sz w:val="24"/>
          <w:szCs w:val="24"/>
        </w:rPr>
        <w:t>период 2025 и 2026 годов»</w:t>
      </w:r>
    </w:p>
    <w:p w:rsidR="00D46174" w:rsidRPr="00DF7FF5" w:rsidRDefault="00D46174" w:rsidP="00D46174">
      <w:pPr>
        <w:rPr>
          <w:sz w:val="24"/>
          <w:szCs w:val="24"/>
        </w:rPr>
      </w:pPr>
      <w:r w:rsidRPr="00DF7FF5">
        <w:rPr>
          <w:sz w:val="24"/>
          <w:szCs w:val="24"/>
        </w:rPr>
        <w:t xml:space="preserve">                                                                                                от «29 » ноября 2024 № 19</w:t>
      </w:r>
    </w:p>
    <w:p w:rsidR="00D46174" w:rsidRPr="00DF7FF5" w:rsidRDefault="00D46174" w:rsidP="00D46174">
      <w:pPr>
        <w:tabs>
          <w:tab w:val="left" w:pos="7455"/>
        </w:tabs>
        <w:rPr>
          <w:sz w:val="24"/>
          <w:szCs w:val="24"/>
        </w:rPr>
        <w:sectPr w:rsidR="00D46174" w:rsidRPr="00DF7FF5">
          <w:pgSz w:w="11905" w:h="16837"/>
          <w:pgMar w:top="1440" w:right="1440" w:bottom="1440" w:left="1440" w:header="720" w:footer="720" w:gutter="0"/>
          <w:cols w:space="720"/>
        </w:sectPr>
      </w:pPr>
      <w:r w:rsidRPr="00DF7FF5">
        <w:rPr>
          <w:sz w:val="24"/>
          <w:szCs w:val="24"/>
        </w:rPr>
        <w:tab/>
      </w:r>
    </w:p>
    <w:p w:rsidR="00D46174" w:rsidRPr="00DF7FF5" w:rsidRDefault="00D46174" w:rsidP="00D46174">
      <w:pPr>
        <w:jc w:val="center"/>
        <w:rPr>
          <w:sz w:val="24"/>
          <w:szCs w:val="24"/>
        </w:rPr>
      </w:pPr>
      <w:r w:rsidRPr="00DF7FF5">
        <w:rPr>
          <w:sz w:val="24"/>
          <w:szCs w:val="24"/>
        </w:rPr>
        <w:lastRenderedPageBreak/>
        <w:t>Ведомственная структура расходов бюджета сельского поселения на 2025 и 2026 годы</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3629"/>
        <w:gridCol w:w="536"/>
        <w:gridCol w:w="811"/>
        <w:gridCol w:w="1700"/>
        <w:gridCol w:w="536"/>
        <w:gridCol w:w="918"/>
        <w:gridCol w:w="918"/>
      </w:tblGrid>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Наименование</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Код</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ЦСР</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Вр</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2025 год, тыс. рублей</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2026 год, тыс. рублей</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бюджета всего</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2 318,0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2 375,8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646,1</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Главамуниципальногообразования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Функционирование Правительства Российской </w:t>
            </w:r>
            <w:r w:rsidRPr="00DF7FF5">
              <w:rPr>
                <w:sz w:val="24"/>
                <w:szCs w:val="24"/>
              </w:rPr>
              <w:lastRenderedPageBreak/>
              <w:t>Федерации, высших исполнительных органов субъектов Российской Федерации, местных администраций</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3</w:t>
            </w:r>
            <w:r w:rsidRPr="00DF7FF5">
              <w:rPr>
                <w:sz w:val="24"/>
                <w:szCs w:val="24"/>
              </w:rPr>
              <w:lastRenderedPageBreak/>
              <w:t>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1 04</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r w:rsidRPr="00DF7FF5">
              <w:rPr>
                <w:sz w:val="24"/>
                <w:szCs w:val="24"/>
              </w:rPr>
              <w:lastRenderedPageBreak/>
              <w:t>79,4</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5</w:t>
            </w:r>
            <w:r w:rsidRPr="00DF7FF5">
              <w:rPr>
                <w:sz w:val="24"/>
                <w:szCs w:val="24"/>
              </w:rPr>
              <w:lastRenderedPageBreak/>
              <w:t>42,8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Центральный аппарат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518,8</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531,8</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60,6</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 фонды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 фонды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9910000000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Резервные фонды местных </w:t>
            </w:r>
            <w:r w:rsidRPr="00DF7FF5">
              <w:rPr>
                <w:sz w:val="24"/>
                <w:szCs w:val="24"/>
              </w:rPr>
              <w:lastRenderedPageBreak/>
              <w:t>администраций</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3</w:t>
            </w:r>
            <w:r w:rsidRPr="00DF7FF5">
              <w:rPr>
                <w:sz w:val="24"/>
                <w:szCs w:val="24"/>
              </w:rPr>
              <w:lastRenderedPageBreak/>
              <w:t>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1 11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99100141</w:t>
            </w:r>
            <w:r w:rsidRPr="00DF7FF5">
              <w:rPr>
                <w:sz w:val="24"/>
                <w:szCs w:val="24"/>
              </w:rPr>
              <w:lastRenderedPageBreak/>
              <w:t>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r w:rsidRPr="00DF7FF5">
              <w:rPr>
                <w:sz w:val="24"/>
                <w:szCs w:val="24"/>
              </w:rPr>
              <w:lastRenderedPageBreak/>
              <w:t>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5,</w:t>
            </w:r>
            <w:r w:rsidRPr="00DF7FF5">
              <w:rPr>
                <w:sz w:val="24"/>
                <w:szCs w:val="24"/>
              </w:rPr>
              <w:lastRenderedPageBreak/>
              <w:t>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Иные бюджетные ассигнования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9910014100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общегосударственные вопросы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иных подведомственных учреждений</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Учебно-методические кабинеты, централизованные бухгалтерии, группы хозяйственного обслуживания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вневойсковаяподготовка</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Осуществление первичного воинского учета на территориях, где отсутствуют военные комиссариаты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157,0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160,0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44,7</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61,0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10 00</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Пенсионное обеспечение</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отраслях социальной сферы</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9000000000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сфере социальной политики</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9040000000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Доплаты к пенсиям</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Социальное обеспечение и иные выплаты населению</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303</w:t>
            </w:r>
          </w:p>
        </w:tc>
        <w:tc>
          <w:tcPr>
            <w:tcW w:w="499"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9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47"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17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Условно-утвержденные расходы</w:t>
            </w: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499"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99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47"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38,5</w:t>
            </w:r>
          </w:p>
        </w:tc>
        <w:tc>
          <w:tcPr>
            <w:tcW w:w="55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77,0</w:t>
            </w:r>
          </w:p>
        </w:tc>
      </w:tr>
    </w:tbl>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rPr>
          <w:sz w:val="24"/>
          <w:szCs w:val="24"/>
        </w:rPr>
      </w:pPr>
    </w:p>
    <w:p w:rsidR="00D46174" w:rsidRPr="00DF7FF5" w:rsidRDefault="00D46174" w:rsidP="00D46174">
      <w:pPr>
        <w:rPr>
          <w:sz w:val="24"/>
          <w:szCs w:val="24"/>
        </w:rPr>
      </w:pPr>
    </w:p>
    <w:tbl>
      <w:tblPr>
        <w:tblW w:w="4999" w:type="pct"/>
        <w:tblCellMar>
          <w:left w:w="0" w:type="dxa"/>
          <w:right w:w="0" w:type="dxa"/>
        </w:tblCellMar>
        <w:tblLook w:val="04A0"/>
      </w:tblPr>
      <w:tblGrid>
        <w:gridCol w:w="4522"/>
        <w:gridCol w:w="4518"/>
      </w:tblGrid>
      <w:tr w:rsidR="00D46174" w:rsidRPr="00DF7FF5" w:rsidTr="00D35270">
        <w:trPr>
          <w:gridAfter w:val="1"/>
          <w:wAfter w:w="2499" w:type="pct"/>
        </w:trPr>
        <w:tc>
          <w:tcPr>
            <w:tcW w:w="2501" w:type="pct"/>
          </w:tcPr>
          <w:p w:rsidR="00D46174" w:rsidRPr="00DF7FF5" w:rsidRDefault="00D46174" w:rsidP="00D35270">
            <w:pPr>
              <w:spacing w:after="200" w:line="276" w:lineRule="auto"/>
              <w:rPr>
                <w:sz w:val="24"/>
                <w:szCs w:val="24"/>
              </w:rPr>
            </w:pPr>
            <w:r w:rsidRPr="00DF7FF5">
              <w:rPr>
                <w:sz w:val="24"/>
                <w:szCs w:val="24"/>
              </w:rPr>
              <w:tab/>
            </w:r>
          </w:p>
        </w:tc>
      </w:tr>
      <w:tr w:rsidR="00D46174" w:rsidRPr="00DF7FF5" w:rsidTr="00D35270">
        <w:tc>
          <w:tcPr>
            <w:tcW w:w="2501" w:type="pct"/>
          </w:tcPr>
          <w:p w:rsidR="00D46174" w:rsidRPr="00DF7FF5" w:rsidRDefault="00D46174" w:rsidP="00D35270">
            <w:pPr>
              <w:spacing w:after="200" w:line="276" w:lineRule="auto"/>
              <w:rPr>
                <w:sz w:val="24"/>
                <w:szCs w:val="24"/>
              </w:rPr>
            </w:pPr>
          </w:p>
        </w:tc>
        <w:tc>
          <w:tcPr>
            <w:tcW w:w="2499" w:type="pct"/>
            <w:hideMark/>
          </w:tcPr>
          <w:p w:rsidR="00D46174" w:rsidRPr="00DF7FF5" w:rsidRDefault="00D46174" w:rsidP="00D35270">
            <w:pPr>
              <w:shd w:val="clear" w:color="auto" w:fill="FFFFFF"/>
              <w:ind w:right="14"/>
              <w:jc w:val="right"/>
              <w:outlineLvl w:val="0"/>
              <w:rPr>
                <w:sz w:val="24"/>
                <w:szCs w:val="24"/>
              </w:rPr>
            </w:pPr>
            <w:r w:rsidRPr="00DF7FF5">
              <w:rPr>
                <w:sz w:val="24"/>
                <w:szCs w:val="24"/>
              </w:rPr>
              <w:tab/>
              <w:t xml:space="preserve"> ПРИЛОЖЕНИЕ 7</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 xml:space="preserve">к  решению о внесении изменений и </w:t>
            </w:r>
            <w:r w:rsidRPr="00DF7FF5">
              <w:rPr>
                <w:rFonts w:ascii="Times New Roman" w:hAnsi="Times New Roman"/>
                <w:sz w:val="24"/>
                <w:szCs w:val="24"/>
              </w:rPr>
              <w:lastRenderedPageBreak/>
              <w:t>дополнений в решение</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35270">
            <w:pPr>
              <w:pStyle w:val="17"/>
              <w:spacing w:line="276" w:lineRule="auto"/>
              <w:ind w:firstLine="0"/>
              <w:jc w:val="right"/>
              <w:rPr>
                <w:rFonts w:ascii="Times New Roman" w:hAnsi="Times New Roman"/>
                <w:sz w:val="24"/>
                <w:szCs w:val="24"/>
              </w:rPr>
            </w:pPr>
            <w:r w:rsidRPr="00DF7FF5">
              <w:rPr>
                <w:rFonts w:ascii="Times New Roman" w:hAnsi="Times New Roman"/>
                <w:sz w:val="24"/>
                <w:szCs w:val="24"/>
              </w:rPr>
              <w:t>района Алтайского края на 2024 год и плановый период 2025 и 2026 годов»</w:t>
            </w:r>
          </w:p>
          <w:p w:rsidR="00D46174" w:rsidRPr="00DF7FF5" w:rsidRDefault="00D46174" w:rsidP="00D35270">
            <w:pPr>
              <w:shd w:val="clear" w:color="auto" w:fill="FFFFFF"/>
              <w:ind w:right="14"/>
              <w:jc w:val="right"/>
              <w:outlineLvl w:val="0"/>
              <w:rPr>
                <w:sz w:val="24"/>
                <w:szCs w:val="24"/>
              </w:rPr>
            </w:pPr>
            <w:r w:rsidRPr="00DF7FF5">
              <w:rPr>
                <w:sz w:val="24"/>
                <w:szCs w:val="24"/>
              </w:rPr>
              <w:t xml:space="preserve">                                                                           от «29 » ноября 2024 № 19</w:t>
            </w:r>
          </w:p>
          <w:tbl>
            <w:tblPr>
              <w:tblW w:w="5000" w:type="pct"/>
              <w:tblCellMar>
                <w:left w:w="0" w:type="dxa"/>
                <w:right w:w="0" w:type="dxa"/>
              </w:tblCellMar>
              <w:tblLook w:val="04A0"/>
            </w:tblPr>
            <w:tblGrid>
              <w:gridCol w:w="2259"/>
              <w:gridCol w:w="2259"/>
            </w:tblGrid>
            <w:tr w:rsidR="00D46174" w:rsidRPr="00DF7FF5" w:rsidTr="00D35270">
              <w:tc>
                <w:tcPr>
                  <w:tcW w:w="2500" w:type="pct"/>
                </w:tcPr>
                <w:p w:rsidR="00D46174" w:rsidRPr="00DF7FF5" w:rsidRDefault="00D46174" w:rsidP="00D35270">
                  <w:pPr>
                    <w:spacing w:after="200" w:line="276" w:lineRule="auto"/>
                    <w:rPr>
                      <w:sz w:val="24"/>
                      <w:szCs w:val="24"/>
                    </w:rPr>
                  </w:pPr>
                </w:p>
              </w:tc>
              <w:tc>
                <w:tcPr>
                  <w:tcW w:w="2500" w:type="pct"/>
                </w:tcPr>
                <w:p w:rsidR="00D46174" w:rsidRPr="00DF7FF5" w:rsidRDefault="00D46174" w:rsidP="00D35270">
                  <w:pPr>
                    <w:spacing w:after="200" w:line="276" w:lineRule="auto"/>
                    <w:rPr>
                      <w:sz w:val="24"/>
                      <w:szCs w:val="24"/>
                    </w:rPr>
                  </w:pPr>
                </w:p>
              </w:tc>
            </w:tr>
          </w:tbl>
          <w:p w:rsidR="00D46174" w:rsidRPr="00DF7FF5" w:rsidRDefault="00D46174" w:rsidP="00D35270">
            <w:pPr>
              <w:tabs>
                <w:tab w:val="left" w:pos="1106"/>
                <w:tab w:val="left" w:pos="1535"/>
              </w:tabs>
              <w:spacing w:after="200" w:line="276" w:lineRule="auto"/>
              <w:rPr>
                <w:sz w:val="24"/>
                <w:szCs w:val="24"/>
              </w:rPr>
            </w:pPr>
            <w:r w:rsidRPr="00DF7FF5">
              <w:rPr>
                <w:sz w:val="24"/>
                <w:szCs w:val="24"/>
              </w:rPr>
              <w:tab/>
            </w:r>
          </w:p>
        </w:tc>
      </w:tr>
    </w:tbl>
    <w:p w:rsidR="00D46174" w:rsidRPr="00DF7FF5" w:rsidRDefault="00D46174" w:rsidP="00D46174">
      <w:pPr>
        <w:jc w:val="center"/>
        <w:rPr>
          <w:sz w:val="24"/>
          <w:szCs w:val="24"/>
        </w:rPr>
      </w:pPr>
      <w:r w:rsidRPr="00DF7FF5">
        <w:rPr>
          <w:sz w:val="24"/>
          <w:szCs w:val="24"/>
        </w:rPr>
        <w:lastRenderedPageBreak/>
        <w:t>Распределение бюджетных ассигнований по разделам, подразделам, целевым статьям, группам (группам и подгруппам) видов расходов на 2024 год</w:t>
      </w:r>
    </w:p>
    <w:p w:rsidR="00D46174" w:rsidRPr="00DF7FF5" w:rsidRDefault="00D46174" w:rsidP="00D46174">
      <w:pPr>
        <w:jc w:val="center"/>
        <w:rPr>
          <w:sz w:val="24"/>
          <w:szCs w:val="24"/>
        </w:rPr>
      </w:pPr>
    </w:p>
    <w:tbl>
      <w:tblPr>
        <w:tblW w:w="4682" w:type="pct"/>
        <w:tblInd w:w="1" w:type="dxa"/>
        <w:tblCellMar>
          <w:left w:w="0" w:type="dxa"/>
          <w:right w:w="0" w:type="dxa"/>
        </w:tblCellMar>
        <w:tblLook w:val="04A0"/>
      </w:tblPr>
      <w:tblGrid>
        <w:gridCol w:w="4238"/>
        <w:gridCol w:w="803"/>
        <w:gridCol w:w="1866"/>
        <w:gridCol w:w="559"/>
        <w:gridCol w:w="1007"/>
      </w:tblGrid>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Наименование</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ЦСР</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Вр</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тыс. рублей</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бюджета всего</w:t>
            </w:r>
          </w:p>
        </w:tc>
        <w:tc>
          <w:tcPr>
            <w:tcW w:w="474"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29058,7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2 613,8</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Главамуниципальногообразования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F7FF5">
              <w:rPr>
                <w:sz w:val="24"/>
                <w:szCs w:val="24"/>
              </w:rPr>
              <w:lastRenderedPageBreak/>
              <w:t>органами управления государственными внебюджетными фондами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631,1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Центральный аппарат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740,9</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506,1</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212,3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Обеспечение проведения выборов и референдумов</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проведение выборов и референдумов</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Проведение выборов главы муниципального образования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0130010250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01 07</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0130010250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общегосударственные вопросы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1181,8</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иных подведомственных учреждений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Учебно-методические кабинеты, централизованные бухгалтерии, группы хозяйственного обслуживания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814,2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органов государственной власти субъектов Российской Федерации 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284,0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выполнение других обязательств государства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284,0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Прочие выплаты по обязательствам государства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9990014710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268,7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9990014710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98,9</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 подготовка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Осуществление первичного воинского учета на территориях, где отсутствуют военные комиссариаты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153,2</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БЕЗОПАСНОСТЬ И ПРАВООХРАНИТЕЛЬНАЯ ДЕЯТЕЛЬНОСТЬ</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Межбюджетные трансферты общего характера бюджетам субъектов Российской Федерации и муниципальных образований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межбюджетные трансферты общего характера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DF7FF5">
              <w:rPr>
                <w:sz w:val="24"/>
                <w:szCs w:val="24"/>
              </w:rPr>
              <w:lastRenderedPageBreak/>
              <w:t>соответствии с заключенными соглашениями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03 10</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03 10</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ЭКОНОМИКА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Дорожноехозяйство (дорожныефонды)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национальной экономики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сфере транспорта и дорожного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25408,3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Развитие улично-дорожной сети за счет акцизов</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9120067270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275,0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9120067270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275,0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Капитальный ремонт и ремонт автомобильных дорог общего пользования местного назначения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04 09</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91200</w:t>
            </w:r>
            <w:r w:rsidRPr="00DF7FF5">
              <w:rPr>
                <w:sz w:val="24"/>
                <w:szCs w:val="24"/>
                <w:lang w:val="en-US"/>
              </w:rPr>
              <w:t>S</w:t>
            </w:r>
            <w:r w:rsidRPr="00DF7FF5">
              <w:rPr>
                <w:sz w:val="24"/>
                <w:szCs w:val="24"/>
              </w:rPr>
              <w:t>1030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25133,3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ЖИЛИЩНО-КОММУНАЛЬНОЕ ХОЗЯЙСТВО</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472,6</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Коммунальноехозяйство</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жилищно-коммунального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в области жилищно-коммунального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коммунального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9290018030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225,60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9290018030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204,3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Закупка товаров, работ и услуг </w:t>
            </w:r>
            <w:r w:rsidRPr="00DF7FF5">
              <w:rPr>
                <w:sz w:val="24"/>
                <w:szCs w:val="24"/>
              </w:rPr>
              <w:lastRenderedPageBreak/>
              <w:t>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5 02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929001803</w:t>
            </w:r>
            <w:r w:rsidRPr="00DF7FF5">
              <w:rPr>
                <w:sz w:val="24"/>
                <w:szCs w:val="24"/>
              </w:rPr>
              <w:lastRenderedPageBreak/>
              <w:t>1</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2</w:t>
            </w:r>
            <w:r w:rsidRPr="00DF7FF5">
              <w:rPr>
                <w:sz w:val="24"/>
                <w:szCs w:val="24"/>
              </w:rPr>
              <w:lastRenderedPageBreak/>
              <w:t>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21</w:t>
            </w:r>
            <w:r w:rsidRPr="00DF7FF5">
              <w:rPr>
                <w:sz w:val="24"/>
                <w:szCs w:val="24"/>
              </w:rPr>
              <w:lastRenderedPageBreak/>
              <w:t>,3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Благоустройство</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области жилищно-коммунального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коммунального хозяйства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247,0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Уличное освещение за счет средств бюджетов сельских поселений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9290018051</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Уличное освещение за счет средств бюджетов сельских поселений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9290018051</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53,3</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9290018070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закупки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9290018070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Прочие мероприятия по благоустройству поселений за счет средств бюджетов сельских поселений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9290018081</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33,7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9290018081</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33,7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Сбор и удаление твердых отходов</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18,0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Уплата иных платежей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05 03</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9290018090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853</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 КИНЕМАТОГРАФИЯ</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287,7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КУЛЬТУРА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Расходы на обеспечение деятельности (оказание услуг) подведомственных учреждений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 в сфере культуры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Учреждения культуры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0220010530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 xml:space="preserve">08 01 </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0220010530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237,7</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вопросы в области культуры, кинематографии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Межбюджетные трансферты общего характера бюджетам субъектов Роосийской Федерации и муниципальных образований</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межбюджетные трансферты общего характера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08 04</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9850060510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10 00</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Пенсионноеобеспечение</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101"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Иные вопросы в отраслях </w:t>
            </w:r>
            <w:r w:rsidRPr="00DF7FF5">
              <w:rPr>
                <w:sz w:val="24"/>
                <w:szCs w:val="24"/>
              </w:rPr>
              <w:lastRenderedPageBreak/>
              <w:t>социальной сферы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1</w:t>
            </w:r>
            <w:r w:rsidRPr="00DF7FF5">
              <w:rPr>
                <w:sz w:val="24"/>
                <w:szCs w:val="24"/>
              </w:rPr>
              <w:lastRenderedPageBreak/>
              <w:t>0 01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900000000</w:t>
            </w:r>
            <w:r w:rsidRPr="00DF7FF5">
              <w:rPr>
                <w:sz w:val="24"/>
                <w:szCs w:val="24"/>
              </w:rPr>
              <w:lastRenderedPageBreak/>
              <w:t>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w:t>
            </w:r>
            <w:r w:rsidRPr="00DF7FF5">
              <w:rPr>
                <w:sz w:val="24"/>
                <w:szCs w:val="24"/>
              </w:rPr>
              <w:lastRenderedPageBreak/>
              <w:t>,0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Иные вопросы в сфере социальной политики</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Доплаты к пенсиям</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Социальное обеспечение и иные выплаты населению</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ФИЗИЧЕСКАЯ КУЛЬТУРА И СПОРТ</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11 00</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Массовый спорт</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отраслях социальной сферы</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9000000000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сфере здравоохранения, физической культуры и спорта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9030000000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Мероприятия в области здравоохранения, спорта и физической культуры, туризма</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9030016670</w:t>
            </w:r>
          </w:p>
        </w:tc>
        <w:tc>
          <w:tcPr>
            <w:tcW w:w="330"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r w:rsidR="00D46174" w:rsidRPr="00DF7FF5" w:rsidTr="00D35270">
        <w:tc>
          <w:tcPr>
            <w:tcW w:w="25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7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11 02</w:t>
            </w:r>
          </w:p>
        </w:tc>
        <w:tc>
          <w:tcPr>
            <w:tcW w:w="1101"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9030016670</w:t>
            </w:r>
          </w:p>
        </w:tc>
        <w:tc>
          <w:tcPr>
            <w:tcW w:w="33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94"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21,0</w:t>
            </w:r>
          </w:p>
        </w:tc>
      </w:tr>
    </w:tbl>
    <w:p w:rsidR="00D46174" w:rsidRPr="00DF7FF5" w:rsidRDefault="00D46174" w:rsidP="00D46174">
      <w:pPr>
        <w:jc w:val="center"/>
        <w:rPr>
          <w:sz w:val="24"/>
          <w:szCs w:val="24"/>
        </w:rPr>
      </w:pPr>
    </w:p>
    <w:p w:rsidR="00D46174" w:rsidRPr="00DF7FF5" w:rsidRDefault="00D46174" w:rsidP="00D46174">
      <w:pPr>
        <w:jc w:val="center"/>
        <w:rPr>
          <w:sz w:val="24"/>
          <w:szCs w:val="24"/>
        </w:rPr>
      </w:pPr>
    </w:p>
    <w:p w:rsidR="00D46174" w:rsidRPr="00DF7FF5" w:rsidRDefault="00D46174" w:rsidP="00D46174">
      <w:pPr>
        <w:jc w:val="center"/>
        <w:rPr>
          <w:sz w:val="24"/>
          <w:szCs w:val="24"/>
        </w:rPr>
      </w:pPr>
    </w:p>
    <w:p w:rsidR="00D46174" w:rsidRPr="00DF7FF5" w:rsidRDefault="00D46174" w:rsidP="00D46174">
      <w:pPr>
        <w:jc w:val="center"/>
        <w:rPr>
          <w:sz w:val="24"/>
          <w:szCs w:val="24"/>
        </w:rPr>
      </w:pPr>
    </w:p>
    <w:p w:rsidR="00D46174" w:rsidRDefault="00D46174" w:rsidP="00D46174">
      <w:pPr>
        <w:jc w:val="center"/>
        <w:rPr>
          <w:sz w:val="24"/>
          <w:szCs w:val="24"/>
        </w:rPr>
      </w:pPr>
    </w:p>
    <w:p w:rsidR="00D46174" w:rsidRDefault="00D46174" w:rsidP="00D46174">
      <w:pPr>
        <w:jc w:val="center"/>
        <w:rPr>
          <w:sz w:val="24"/>
          <w:szCs w:val="24"/>
        </w:rPr>
      </w:pPr>
    </w:p>
    <w:p w:rsidR="00D46174" w:rsidRPr="00DF7FF5" w:rsidRDefault="00D46174" w:rsidP="00D46174">
      <w:pPr>
        <w:jc w:val="center"/>
        <w:rPr>
          <w:sz w:val="24"/>
          <w:szCs w:val="24"/>
        </w:rPr>
      </w:pPr>
    </w:p>
    <w:p w:rsidR="00D46174" w:rsidRPr="00DF7FF5" w:rsidRDefault="00D46174" w:rsidP="00D46174">
      <w:pPr>
        <w:shd w:val="clear" w:color="auto" w:fill="FFFFFF"/>
        <w:ind w:right="14"/>
        <w:jc w:val="right"/>
        <w:outlineLvl w:val="0"/>
        <w:rPr>
          <w:sz w:val="24"/>
          <w:szCs w:val="24"/>
        </w:rPr>
      </w:pPr>
      <w:r w:rsidRPr="00DF7FF5">
        <w:rPr>
          <w:sz w:val="24"/>
          <w:szCs w:val="24"/>
        </w:rPr>
        <w:t>ПРИЛОЖЕНИЕ 8</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к  решению о внесении изменений и дополнений в решение</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сельского Совета депутатов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 xml:space="preserve">от 26.12.2023 № 21 «О бюджете  </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Мичуринского сельсовета Хабарского</w:t>
      </w:r>
    </w:p>
    <w:p w:rsidR="00D46174" w:rsidRPr="00DF7FF5" w:rsidRDefault="00D46174" w:rsidP="00D46174">
      <w:pPr>
        <w:pStyle w:val="17"/>
        <w:ind w:firstLine="0"/>
        <w:jc w:val="right"/>
        <w:rPr>
          <w:rFonts w:ascii="Times New Roman" w:hAnsi="Times New Roman"/>
          <w:sz w:val="24"/>
          <w:szCs w:val="24"/>
        </w:rPr>
      </w:pPr>
      <w:r w:rsidRPr="00DF7FF5">
        <w:rPr>
          <w:rFonts w:ascii="Times New Roman" w:hAnsi="Times New Roman"/>
          <w:sz w:val="24"/>
          <w:szCs w:val="24"/>
        </w:rPr>
        <w:t>района Алтайского края на 2024 год и плановый период 2025 и 2026 годов»</w:t>
      </w:r>
    </w:p>
    <w:p w:rsidR="00D46174" w:rsidRPr="00DF7FF5" w:rsidRDefault="00D46174" w:rsidP="00D46174">
      <w:pPr>
        <w:shd w:val="clear" w:color="auto" w:fill="FFFFFF"/>
        <w:ind w:right="14"/>
        <w:jc w:val="right"/>
        <w:outlineLvl w:val="0"/>
        <w:rPr>
          <w:sz w:val="24"/>
          <w:szCs w:val="24"/>
        </w:rPr>
      </w:pPr>
      <w:r w:rsidRPr="00DF7FF5">
        <w:rPr>
          <w:sz w:val="24"/>
          <w:szCs w:val="24"/>
        </w:rPr>
        <w:t xml:space="preserve">                                                                           от «29 » ноября 2024 № 19</w:t>
      </w:r>
    </w:p>
    <w:tbl>
      <w:tblPr>
        <w:tblW w:w="5000" w:type="pct"/>
        <w:tblCellMar>
          <w:left w:w="0" w:type="dxa"/>
          <w:right w:w="0" w:type="dxa"/>
        </w:tblCellMar>
        <w:tblLook w:val="04A0"/>
      </w:tblPr>
      <w:tblGrid>
        <w:gridCol w:w="4521"/>
        <w:gridCol w:w="4521"/>
      </w:tblGrid>
      <w:tr w:rsidR="00D46174" w:rsidRPr="00DF7FF5" w:rsidTr="00D35270">
        <w:tc>
          <w:tcPr>
            <w:tcW w:w="2500" w:type="pct"/>
          </w:tcPr>
          <w:p w:rsidR="00D46174" w:rsidRPr="00DF7FF5" w:rsidRDefault="00D46174" w:rsidP="00D35270">
            <w:pPr>
              <w:spacing w:after="200" w:line="276" w:lineRule="auto"/>
              <w:rPr>
                <w:sz w:val="24"/>
                <w:szCs w:val="24"/>
              </w:rPr>
            </w:pPr>
          </w:p>
        </w:tc>
        <w:tc>
          <w:tcPr>
            <w:tcW w:w="2500" w:type="pct"/>
          </w:tcPr>
          <w:p w:rsidR="00D46174" w:rsidRPr="00DF7FF5" w:rsidRDefault="00D46174" w:rsidP="00D35270">
            <w:pPr>
              <w:spacing w:after="200" w:line="276" w:lineRule="auto"/>
              <w:rPr>
                <w:sz w:val="24"/>
                <w:szCs w:val="24"/>
              </w:rPr>
            </w:pPr>
          </w:p>
        </w:tc>
      </w:tr>
    </w:tbl>
    <w:p w:rsidR="00D46174" w:rsidRPr="00DF7FF5" w:rsidRDefault="00D46174" w:rsidP="00D46174">
      <w:pPr>
        <w:jc w:val="center"/>
        <w:rPr>
          <w:sz w:val="24"/>
          <w:szCs w:val="24"/>
        </w:rPr>
      </w:pPr>
      <w:r w:rsidRPr="00DF7FF5">
        <w:rPr>
          <w:sz w:val="24"/>
          <w:szCs w:val="24"/>
        </w:rPr>
        <w:t>Распределение бюджетных ассигнований по разделам, подразделам, целевым статьям, группам (группам и подгруппам) видов расходов на 2025 и 2026 годы</w:t>
      </w:r>
    </w:p>
    <w:p w:rsidR="00D46174" w:rsidRPr="00DF7FF5" w:rsidRDefault="00D46174" w:rsidP="00D46174">
      <w:pPr>
        <w:rPr>
          <w:sz w:val="24"/>
          <w:szCs w:val="24"/>
        </w:rPr>
      </w:pPr>
    </w:p>
    <w:tbl>
      <w:tblPr>
        <w:tblW w:w="5000" w:type="pct"/>
        <w:tblInd w:w="1" w:type="dxa"/>
        <w:tblCellMar>
          <w:left w:w="0" w:type="dxa"/>
          <w:right w:w="0" w:type="dxa"/>
        </w:tblCellMar>
        <w:tblLook w:val="04A0"/>
      </w:tblPr>
      <w:tblGrid>
        <w:gridCol w:w="4017"/>
        <w:gridCol w:w="878"/>
        <w:gridCol w:w="1661"/>
        <w:gridCol w:w="554"/>
        <w:gridCol w:w="970"/>
        <w:gridCol w:w="968"/>
      </w:tblGrid>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Наименование</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Рз/Пр</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ЦСР</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Вр</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2025 год, тыс. рублей</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Сумма на 2026 год, тыс. рублей</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бюд жета всего</w:t>
            </w:r>
          </w:p>
        </w:tc>
        <w:tc>
          <w:tcPr>
            <w:tcW w:w="485"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2 318,0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2 375,8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ОБЩЕГОСУДАРСТВЕННЫЕ ВОПРОСЫ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01 00</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2 065,8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646,1</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Глава муниципального образования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01 02</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0120010120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646,9</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663,1</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Руководство и управление в сфере установленных функций </w:t>
            </w:r>
            <w:r w:rsidRPr="00DF7FF5">
              <w:rPr>
                <w:sz w:val="24"/>
                <w:szCs w:val="24"/>
              </w:rPr>
              <w:lastRenderedPageBreak/>
              <w:t>органов государственной власти субъектов Российской Федерации 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1 04</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0100000</w:t>
            </w:r>
            <w:r w:rsidRPr="00DF7FF5">
              <w:rPr>
                <w:sz w:val="24"/>
                <w:szCs w:val="24"/>
              </w:rPr>
              <w:lastRenderedPageBreak/>
              <w:t>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w:t>
            </w:r>
            <w:r w:rsidRPr="00DF7FF5">
              <w:rPr>
                <w:sz w:val="24"/>
                <w:szCs w:val="24"/>
              </w:rPr>
              <w:lastRenderedPageBreak/>
              <w:t>9,4</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54</w:t>
            </w:r>
            <w:r w:rsidRPr="00DF7FF5">
              <w:rPr>
                <w:sz w:val="24"/>
                <w:szCs w:val="24"/>
              </w:rPr>
              <w:lastRenderedPageBreak/>
              <w:t>2,8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Расходы на обеспечение деятельности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Центральный аппарат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579,4</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542,8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518,8</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531,8</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01 04</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0120010110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60,6</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 фонды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9900000000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 фонды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9910000000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Резервные фонды местных администраций</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9910014100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бюджетные ассигнования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9910014100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5,0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Другие общегосударственные вопросы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обеспечение деятельности (оказание услуг) подведомственных учреждений</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0200000000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 xml:space="preserve">Расходы на обеспечение деятельности (оказание услуг) иных </w:t>
            </w:r>
            <w:r w:rsidRPr="00DF7FF5">
              <w:rPr>
                <w:sz w:val="24"/>
                <w:szCs w:val="24"/>
              </w:rPr>
              <w:lastRenderedPageBreak/>
              <w:t>подведомственных учреждений</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w:t>
            </w:r>
            <w:r w:rsidRPr="00DF7FF5">
              <w:rPr>
                <w:sz w:val="24"/>
                <w:szCs w:val="24"/>
              </w:rPr>
              <w:lastRenderedPageBreak/>
              <w:t>1 13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0250000</w:t>
            </w:r>
            <w:r w:rsidRPr="00DF7FF5">
              <w:rPr>
                <w:sz w:val="24"/>
                <w:szCs w:val="24"/>
              </w:rPr>
              <w:lastRenderedPageBreak/>
              <w:t>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w:t>
            </w:r>
            <w:r w:rsidRPr="00DF7FF5">
              <w:rPr>
                <w:sz w:val="24"/>
                <w:szCs w:val="24"/>
              </w:rPr>
              <w:lastRenderedPageBreak/>
              <w:t>4,5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85</w:t>
            </w:r>
            <w:r w:rsidRPr="00DF7FF5">
              <w:rPr>
                <w:sz w:val="24"/>
                <w:szCs w:val="24"/>
              </w:rPr>
              <w:lastRenderedPageBreak/>
              <w:t>4,9</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Учебно-методические кабинеты, централизованные бухгалтерии, группы хозяйственного обслуживания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01 13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0250010820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834,5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854,9</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НАЦИОНАЛЬНАЯ ОБОРОНА</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02 00</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Мобилизационная и вневойсковая подготовка</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0100000000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Руководство и управление в сфере установленных функций</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Осуществление первичного воинского учета на территориях, где отсутствуют военные комиссариаты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201,7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221,0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157,0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160,0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Закупка товаров, работ и услуг для обеспечения государственных (муниципальных) нужд</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02 03</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0140051180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200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44,7</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61,0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СОЦИАЛЬНАЯ ПОЛИТИКА</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w:t>
            </w:r>
            <w:r w:rsidRPr="00DF7FF5">
              <w:rPr>
                <w:sz w:val="24"/>
                <w:szCs w:val="24"/>
              </w:rPr>
              <w:lastRenderedPageBreak/>
              <w:t>0 00</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w:t>
            </w:r>
            <w:r w:rsidRPr="00DF7FF5">
              <w:rPr>
                <w:sz w:val="24"/>
                <w:szCs w:val="24"/>
              </w:rPr>
              <w:lastRenderedPageBreak/>
              <w:t>,0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lastRenderedPageBreak/>
              <w:t>12</w:t>
            </w:r>
            <w:r w:rsidRPr="00DF7FF5">
              <w:rPr>
                <w:sz w:val="24"/>
                <w:szCs w:val="24"/>
              </w:rPr>
              <w:lastRenderedPageBreak/>
              <w:t>,0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lastRenderedPageBreak/>
              <w:t>Пенсионное</w:t>
            </w:r>
            <w:r>
              <w:rPr>
                <w:sz w:val="24"/>
                <w:szCs w:val="24"/>
              </w:rPr>
              <w:t xml:space="preserve"> </w:t>
            </w:r>
            <w:r w:rsidRPr="00DF7FF5">
              <w:rPr>
                <w:sz w:val="24"/>
                <w:szCs w:val="24"/>
              </w:rPr>
              <w:t>обеспечение</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отраслях социальной сферы</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9000000000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Иные вопросы в сфере социальной политики</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9040000000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Доплаты к пенсиям</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Социальное обеспечение и иные выплаты населению</w:t>
            </w:r>
          </w:p>
        </w:tc>
        <w:tc>
          <w:tcPr>
            <w:tcW w:w="485"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10 01</w:t>
            </w:r>
          </w:p>
        </w:tc>
        <w:tc>
          <w:tcPr>
            <w:tcW w:w="918"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9040016270</w:t>
            </w:r>
          </w:p>
        </w:tc>
        <w:tc>
          <w:tcPr>
            <w:tcW w:w="30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300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12,0</w:t>
            </w:r>
          </w:p>
        </w:tc>
      </w:tr>
      <w:tr w:rsidR="00D46174" w:rsidRPr="00DF7FF5" w:rsidTr="00D35270">
        <w:tc>
          <w:tcPr>
            <w:tcW w:w="2220"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rPr>
                <w:sz w:val="24"/>
                <w:szCs w:val="24"/>
              </w:rPr>
            </w:pPr>
            <w:r w:rsidRPr="00DF7FF5">
              <w:rPr>
                <w:sz w:val="24"/>
                <w:szCs w:val="24"/>
              </w:rPr>
              <w:t>Условно-утвержденные расходы</w:t>
            </w:r>
          </w:p>
        </w:tc>
        <w:tc>
          <w:tcPr>
            <w:tcW w:w="485"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918"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306" w:type="pct"/>
            <w:tcBorders>
              <w:top w:val="single" w:sz="2" w:space="0" w:color="000000"/>
              <w:left w:val="single" w:sz="2" w:space="0" w:color="000000"/>
              <w:bottom w:val="single" w:sz="2" w:space="0" w:color="000000"/>
              <w:right w:val="single" w:sz="2" w:space="0" w:color="000000"/>
            </w:tcBorders>
          </w:tcPr>
          <w:p w:rsidR="00D46174" w:rsidRPr="00DF7FF5" w:rsidRDefault="00D46174" w:rsidP="00D35270">
            <w:pPr>
              <w:spacing w:after="200" w:line="276" w:lineRule="auto"/>
              <w:jc w:val="center"/>
              <w:rPr>
                <w:sz w:val="24"/>
                <w:szCs w:val="24"/>
              </w:rPr>
            </w:pP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38,5</w:t>
            </w:r>
          </w:p>
        </w:tc>
        <w:tc>
          <w:tcPr>
            <w:tcW w:w="536" w:type="pct"/>
            <w:tcBorders>
              <w:top w:val="single" w:sz="2" w:space="0" w:color="000000"/>
              <w:left w:val="single" w:sz="2" w:space="0" w:color="000000"/>
              <w:bottom w:val="single" w:sz="2" w:space="0" w:color="000000"/>
              <w:right w:val="single" w:sz="2" w:space="0" w:color="000000"/>
            </w:tcBorders>
            <w:hideMark/>
          </w:tcPr>
          <w:p w:rsidR="00D46174" w:rsidRPr="00DF7FF5" w:rsidRDefault="00D46174" w:rsidP="00D35270">
            <w:pPr>
              <w:spacing w:after="200" w:line="276" w:lineRule="auto"/>
              <w:jc w:val="center"/>
              <w:rPr>
                <w:sz w:val="24"/>
                <w:szCs w:val="24"/>
              </w:rPr>
            </w:pPr>
            <w:r w:rsidRPr="00DF7FF5">
              <w:rPr>
                <w:sz w:val="24"/>
                <w:szCs w:val="24"/>
              </w:rPr>
              <w:t>77,0</w:t>
            </w:r>
          </w:p>
        </w:tc>
      </w:tr>
    </w:tbl>
    <w:p w:rsidR="00D46174" w:rsidRPr="00DF7FF5" w:rsidRDefault="00D46174" w:rsidP="00D46174">
      <w:pPr>
        <w:rPr>
          <w:sz w:val="24"/>
          <w:szCs w:val="24"/>
        </w:rPr>
      </w:pPr>
    </w:p>
    <w:p w:rsidR="00D46174" w:rsidRPr="00DF7FF5" w:rsidRDefault="00D46174" w:rsidP="00D46174">
      <w:pPr>
        <w:rPr>
          <w:sz w:val="24"/>
          <w:szCs w:val="24"/>
        </w:rPr>
      </w:pPr>
      <w:r w:rsidRPr="00DF7FF5">
        <w:rPr>
          <w:sz w:val="24"/>
          <w:szCs w:val="24"/>
        </w:rPr>
        <w:t xml:space="preserve">                       </w:t>
      </w:r>
    </w:p>
    <w:p w:rsidR="00D46174" w:rsidRDefault="00D46174" w:rsidP="00D46174">
      <w:pPr>
        <w:shd w:val="clear" w:color="auto" w:fill="FFFFFF"/>
        <w:ind w:right="14"/>
        <w:jc w:val="right"/>
        <w:outlineLvl w:val="0"/>
        <w:rPr>
          <w:sz w:val="28"/>
          <w:szCs w:val="28"/>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375192" w:rsidRDefault="00375192"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E716B6" w:rsidRDefault="00E716B6" w:rsidP="00DD2AF8">
      <w:pPr>
        <w:ind w:firstLine="0"/>
        <w:jc w:val="center"/>
        <w:rPr>
          <w:rFonts w:ascii="Times New Roman" w:hAnsi="Times New Roman" w:cs="Times New Roman"/>
          <w:b/>
          <w:sz w:val="24"/>
          <w:szCs w:val="24"/>
        </w:rPr>
      </w:pPr>
    </w:p>
    <w:p w:rsidR="00E716B6" w:rsidRDefault="00E716B6"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5A4BCF" w:rsidRDefault="005A4BCF" w:rsidP="00DD2AF8">
      <w:pPr>
        <w:ind w:firstLine="0"/>
        <w:jc w:val="center"/>
        <w:rPr>
          <w:rFonts w:ascii="Times New Roman" w:hAnsi="Times New Roman" w:cs="Times New Roman"/>
          <w:b/>
          <w:sz w:val="24"/>
          <w:szCs w:val="24"/>
        </w:rPr>
      </w:pPr>
    </w:p>
    <w:p w:rsidR="00680096" w:rsidRDefault="00680096" w:rsidP="00DD2AF8">
      <w:pPr>
        <w:ind w:firstLine="0"/>
        <w:jc w:val="center"/>
        <w:rPr>
          <w:rFonts w:ascii="Times New Roman" w:hAnsi="Times New Roman" w:cs="Times New Roman"/>
          <w:b/>
          <w:sz w:val="24"/>
          <w:szCs w:val="24"/>
        </w:rPr>
      </w:pPr>
    </w:p>
    <w:p w:rsidR="00680096" w:rsidRDefault="00680096" w:rsidP="00DD2AF8">
      <w:pPr>
        <w:ind w:firstLine="0"/>
        <w:jc w:val="center"/>
        <w:rPr>
          <w:rFonts w:ascii="Times New Roman" w:hAnsi="Times New Roman" w:cs="Times New Roman"/>
          <w:b/>
          <w:sz w:val="24"/>
          <w:szCs w:val="24"/>
        </w:rPr>
      </w:pPr>
    </w:p>
    <w:p w:rsidR="00680096" w:rsidRDefault="00680096" w:rsidP="00DD2AF8">
      <w:pPr>
        <w:ind w:firstLine="0"/>
        <w:jc w:val="center"/>
        <w:rPr>
          <w:rFonts w:ascii="Times New Roman" w:hAnsi="Times New Roman" w:cs="Times New Roman"/>
          <w:b/>
          <w:sz w:val="24"/>
          <w:szCs w:val="24"/>
        </w:rPr>
      </w:pPr>
    </w:p>
    <w:p w:rsidR="00475560" w:rsidRDefault="00475560" w:rsidP="00DD2AF8">
      <w:pPr>
        <w:ind w:firstLine="0"/>
        <w:jc w:val="center"/>
        <w:rPr>
          <w:rFonts w:ascii="Times New Roman" w:hAnsi="Times New Roman" w:cs="Times New Roman"/>
          <w:b/>
          <w:sz w:val="24"/>
          <w:szCs w:val="24"/>
        </w:rPr>
      </w:pPr>
    </w:p>
    <w:p w:rsidR="00475560" w:rsidRDefault="00475560" w:rsidP="00DD2AF8">
      <w:pPr>
        <w:ind w:firstLine="0"/>
        <w:jc w:val="center"/>
        <w:rPr>
          <w:rFonts w:ascii="Times New Roman" w:hAnsi="Times New Roman" w:cs="Times New Roman"/>
          <w:b/>
          <w:sz w:val="24"/>
          <w:szCs w:val="24"/>
        </w:rPr>
      </w:pPr>
    </w:p>
    <w:p w:rsidR="00475560" w:rsidRDefault="00475560" w:rsidP="00DD2AF8">
      <w:pPr>
        <w:ind w:firstLine="0"/>
        <w:jc w:val="center"/>
        <w:rPr>
          <w:rFonts w:ascii="Times New Roman" w:hAnsi="Times New Roman" w:cs="Times New Roman"/>
          <w:b/>
          <w:sz w:val="24"/>
          <w:szCs w:val="24"/>
        </w:rPr>
      </w:pPr>
    </w:p>
    <w:p w:rsidR="00475560" w:rsidRDefault="00475560" w:rsidP="00DD2AF8">
      <w:pPr>
        <w:ind w:firstLine="0"/>
        <w:jc w:val="center"/>
        <w:rPr>
          <w:rFonts w:ascii="Times New Roman" w:hAnsi="Times New Roman" w:cs="Times New Roman"/>
          <w:b/>
          <w:sz w:val="24"/>
          <w:szCs w:val="24"/>
        </w:rPr>
      </w:pPr>
    </w:p>
    <w:p w:rsidR="00475560" w:rsidRDefault="00475560" w:rsidP="00DD2AF8">
      <w:pPr>
        <w:ind w:firstLine="0"/>
        <w:jc w:val="center"/>
        <w:rPr>
          <w:rFonts w:ascii="Times New Roman" w:hAnsi="Times New Roman" w:cs="Times New Roman"/>
          <w:b/>
          <w:sz w:val="24"/>
          <w:szCs w:val="24"/>
        </w:rPr>
      </w:pPr>
    </w:p>
    <w:p w:rsidR="00807916" w:rsidRDefault="00807916" w:rsidP="00DD2AF8">
      <w:pPr>
        <w:ind w:firstLine="0"/>
        <w:jc w:val="center"/>
        <w:rPr>
          <w:rFonts w:ascii="Times New Roman" w:hAnsi="Times New Roman" w:cs="Times New Roman"/>
          <w:b/>
          <w:sz w:val="24"/>
          <w:szCs w:val="24"/>
        </w:rPr>
      </w:pPr>
    </w:p>
    <w:p w:rsidR="00807916" w:rsidRDefault="00807916" w:rsidP="00DD2AF8">
      <w:pPr>
        <w:ind w:firstLine="0"/>
        <w:jc w:val="center"/>
        <w:rPr>
          <w:rFonts w:ascii="Times New Roman" w:hAnsi="Times New Roman" w:cs="Times New Roman"/>
          <w:b/>
          <w:sz w:val="24"/>
          <w:szCs w:val="24"/>
        </w:rPr>
      </w:pPr>
    </w:p>
    <w:p w:rsidR="00680096" w:rsidRDefault="00680096" w:rsidP="00DD2AF8">
      <w:pPr>
        <w:ind w:firstLine="0"/>
        <w:jc w:val="center"/>
        <w:rPr>
          <w:rFonts w:ascii="Times New Roman" w:hAnsi="Times New Roman" w:cs="Times New Roman"/>
          <w:b/>
          <w:sz w:val="24"/>
          <w:szCs w:val="24"/>
        </w:rPr>
      </w:pPr>
    </w:p>
    <w:p w:rsidR="00610AFC" w:rsidRPr="00117775" w:rsidRDefault="003E5E0D" w:rsidP="00DD2AF8">
      <w:pPr>
        <w:ind w:firstLine="0"/>
        <w:jc w:val="center"/>
        <w:rPr>
          <w:rFonts w:ascii="Times New Roman" w:hAnsi="Times New Roman" w:cs="Times New Roman"/>
          <w:b/>
          <w:sz w:val="24"/>
          <w:szCs w:val="24"/>
        </w:rPr>
      </w:pPr>
      <w:r w:rsidRPr="00117775">
        <w:rPr>
          <w:rFonts w:ascii="Times New Roman" w:hAnsi="Times New Roman" w:cs="Times New Roman"/>
          <w:b/>
          <w:sz w:val="24"/>
          <w:szCs w:val="24"/>
        </w:rPr>
        <w:lastRenderedPageBreak/>
        <w:t>С</w:t>
      </w:r>
      <w:r w:rsidR="00DD2AF8" w:rsidRPr="00117775">
        <w:rPr>
          <w:rFonts w:ascii="Times New Roman" w:hAnsi="Times New Roman" w:cs="Times New Roman"/>
          <w:b/>
          <w:sz w:val="24"/>
          <w:szCs w:val="24"/>
        </w:rPr>
        <w:t xml:space="preserve">борник </w:t>
      </w:r>
    </w:p>
    <w:p w:rsidR="00610AFC" w:rsidRPr="00117775" w:rsidRDefault="00DD2AF8" w:rsidP="00DD2AF8">
      <w:pPr>
        <w:ind w:firstLine="0"/>
        <w:jc w:val="center"/>
        <w:rPr>
          <w:rFonts w:ascii="Times New Roman" w:hAnsi="Times New Roman" w:cs="Times New Roman"/>
          <w:b/>
          <w:sz w:val="24"/>
          <w:szCs w:val="24"/>
        </w:rPr>
      </w:pPr>
      <w:r w:rsidRPr="00117775">
        <w:rPr>
          <w:rFonts w:ascii="Times New Roman" w:hAnsi="Times New Roman" w:cs="Times New Roman"/>
          <w:b/>
          <w:sz w:val="24"/>
          <w:szCs w:val="24"/>
        </w:rPr>
        <w:t>нормативных  правовых актов органов местного самоуправления</w:t>
      </w:r>
      <w:r w:rsidR="00610AFC" w:rsidRPr="00117775">
        <w:rPr>
          <w:rFonts w:ascii="Times New Roman" w:hAnsi="Times New Roman" w:cs="Times New Roman"/>
          <w:b/>
          <w:sz w:val="24"/>
          <w:szCs w:val="24"/>
        </w:rPr>
        <w:t xml:space="preserve"> </w:t>
      </w:r>
    </w:p>
    <w:p w:rsidR="00DD2AF8" w:rsidRPr="00117775" w:rsidRDefault="00610AFC" w:rsidP="00DD2AF8">
      <w:pPr>
        <w:ind w:firstLine="0"/>
        <w:jc w:val="center"/>
        <w:rPr>
          <w:rFonts w:ascii="Times New Roman" w:hAnsi="Times New Roman" w:cs="Times New Roman"/>
          <w:b/>
          <w:sz w:val="24"/>
          <w:szCs w:val="24"/>
        </w:rPr>
      </w:pPr>
      <w:r w:rsidRPr="00117775">
        <w:rPr>
          <w:rFonts w:ascii="Times New Roman" w:hAnsi="Times New Roman" w:cs="Times New Roman"/>
          <w:b/>
          <w:sz w:val="24"/>
          <w:szCs w:val="24"/>
        </w:rPr>
        <w:t xml:space="preserve">муниципального образования </w:t>
      </w:r>
    </w:p>
    <w:p w:rsidR="00DD2AF8" w:rsidRPr="00117775" w:rsidRDefault="00DD2AF8" w:rsidP="00DD2AF8">
      <w:pPr>
        <w:ind w:firstLine="0"/>
        <w:jc w:val="center"/>
        <w:rPr>
          <w:rFonts w:ascii="Times New Roman" w:hAnsi="Times New Roman" w:cs="Times New Roman"/>
          <w:b/>
          <w:sz w:val="24"/>
          <w:szCs w:val="24"/>
        </w:rPr>
      </w:pPr>
      <w:r w:rsidRPr="00117775">
        <w:rPr>
          <w:rFonts w:ascii="Times New Roman" w:hAnsi="Times New Roman" w:cs="Times New Roman"/>
          <w:b/>
          <w:sz w:val="24"/>
          <w:szCs w:val="24"/>
        </w:rPr>
        <w:t xml:space="preserve"> </w:t>
      </w:r>
      <w:r w:rsidR="00F35791" w:rsidRPr="00117775">
        <w:rPr>
          <w:rFonts w:ascii="Times New Roman" w:hAnsi="Times New Roman" w:cs="Times New Roman"/>
          <w:b/>
          <w:sz w:val="24"/>
          <w:szCs w:val="24"/>
        </w:rPr>
        <w:t>Мичуринский</w:t>
      </w:r>
      <w:r w:rsidRPr="00117775">
        <w:rPr>
          <w:rFonts w:ascii="Times New Roman" w:hAnsi="Times New Roman" w:cs="Times New Roman"/>
          <w:b/>
          <w:sz w:val="24"/>
          <w:szCs w:val="24"/>
        </w:rPr>
        <w:t xml:space="preserve"> сельсовет Хабарского  района Алтайского края </w:t>
      </w:r>
    </w:p>
    <w:p w:rsidR="00DD2AF8" w:rsidRPr="00117775" w:rsidRDefault="00DD2AF8" w:rsidP="00DD2AF8">
      <w:pPr>
        <w:ind w:firstLine="0"/>
        <w:jc w:val="center"/>
        <w:rPr>
          <w:rFonts w:ascii="Times New Roman" w:hAnsi="Times New Roman" w:cs="Times New Roman"/>
          <w:b/>
          <w:sz w:val="24"/>
          <w:szCs w:val="24"/>
        </w:rPr>
      </w:pPr>
    </w:p>
    <w:p w:rsidR="00DD2AF8" w:rsidRPr="00117775" w:rsidRDefault="00DD2AF8" w:rsidP="00DD2AF8">
      <w:pPr>
        <w:ind w:firstLine="0"/>
        <w:jc w:val="center"/>
        <w:rPr>
          <w:rFonts w:ascii="Times New Roman" w:hAnsi="Times New Roman" w:cs="Times New Roman"/>
          <w:b/>
          <w:color w:val="000000" w:themeColor="text1"/>
          <w:sz w:val="24"/>
          <w:szCs w:val="24"/>
        </w:rPr>
      </w:pPr>
      <w:r w:rsidRPr="00117775">
        <w:rPr>
          <w:rFonts w:ascii="Times New Roman" w:hAnsi="Times New Roman" w:cs="Times New Roman"/>
          <w:b/>
          <w:color w:val="000000" w:themeColor="text1"/>
          <w:sz w:val="24"/>
          <w:szCs w:val="24"/>
        </w:rPr>
        <w:t xml:space="preserve">№ </w:t>
      </w:r>
      <w:r w:rsidR="00680096">
        <w:rPr>
          <w:rFonts w:ascii="Times New Roman" w:hAnsi="Times New Roman" w:cs="Times New Roman"/>
          <w:b/>
          <w:color w:val="000000" w:themeColor="text1"/>
          <w:sz w:val="24"/>
          <w:szCs w:val="24"/>
        </w:rPr>
        <w:t>1</w:t>
      </w:r>
      <w:r w:rsidR="00807916">
        <w:rPr>
          <w:rFonts w:ascii="Times New Roman" w:hAnsi="Times New Roman" w:cs="Times New Roman"/>
          <w:b/>
          <w:color w:val="000000" w:themeColor="text1"/>
          <w:sz w:val="24"/>
          <w:szCs w:val="24"/>
        </w:rPr>
        <w:t>1</w:t>
      </w:r>
      <w:r w:rsidRPr="00117775">
        <w:rPr>
          <w:rFonts w:ascii="Times New Roman" w:hAnsi="Times New Roman" w:cs="Times New Roman"/>
          <w:b/>
          <w:color w:val="000000" w:themeColor="text1"/>
          <w:sz w:val="24"/>
          <w:szCs w:val="24"/>
        </w:rPr>
        <w:t xml:space="preserve"> 202</w:t>
      </w:r>
      <w:r w:rsidR="008F3146" w:rsidRPr="00117775">
        <w:rPr>
          <w:rFonts w:ascii="Times New Roman" w:hAnsi="Times New Roman" w:cs="Times New Roman"/>
          <w:b/>
          <w:color w:val="000000" w:themeColor="text1"/>
          <w:sz w:val="24"/>
          <w:szCs w:val="24"/>
        </w:rPr>
        <w:t>4</w:t>
      </w:r>
    </w:p>
    <w:p w:rsidR="00DD2AF8" w:rsidRPr="00117775" w:rsidRDefault="00DD2AF8" w:rsidP="00DD2AF8">
      <w:pPr>
        <w:ind w:firstLine="0"/>
        <w:rPr>
          <w:rFonts w:ascii="Times New Roman" w:hAnsi="Times New Roman" w:cs="Times New Roman"/>
          <w:color w:val="FF0000"/>
          <w:sz w:val="24"/>
          <w:szCs w:val="24"/>
        </w:rPr>
      </w:pP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 xml:space="preserve">Ответственный за выпуск: </w:t>
      </w:r>
      <w:r w:rsidR="00F35791" w:rsidRPr="00117775">
        <w:rPr>
          <w:rFonts w:ascii="Times New Roman" w:hAnsi="Times New Roman" w:cs="Times New Roman"/>
          <w:sz w:val="24"/>
          <w:szCs w:val="24"/>
        </w:rPr>
        <w:t>Васильченко Владимир Николаевич</w:t>
      </w:r>
      <w:r w:rsidRPr="00117775">
        <w:rPr>
          <w:rFonts w:ascii="Times New Roman" w:hAnsi="Times New Roman" w:cs="Times New Roman"/>
          <w:sz w:val="24"/>
          <w:szCs w:val="24"/>
        </w:rPr>
        <w:t xml:space="preserve">, глава </w:t>
      </w:r>
      <w:r w:rsidR="00F35791" w:rsidRPr="00117775">
        <w:rPr>
          <w:rFonts w:ascii="Times New Roman" w:hAnsi="Times New Roman" w:cs="Times New Roman"/>
          <w:sz w:val="24"/>
          <w:szCs w:val="24"/>
        </w:rPr>
        <w:t>Мичуринского</w:t>
      </w:r>
      <w:r w:rsidRPr="00117775">
        <w:rPr>
          <w:rFonts w:ascii="Times New Roman" w:hAnsi="Times New Roman" w:cs="Times New Roman"/>
          <w:sz w:val="24"/>
          <w:szCs w:val="24"/>
        </w:rPr>
        <w:t xml:space="preserve"> сельсовета Хабарского  района Алтайского края.</w:t>
      </w: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 xml:space="preserve">Сдано в печать: </w:t>
      </w:r>
      <w:r w:rsidR="00807916">
        <w:rPr>
          <w:rFonts w:ascii="Times New Roman" w:hAnsi="Times New Roman" w:cs="Times New Roman"/>
          <w:sz w:val="24"/>
          <w:szCs w:val="24"/>
        </w:rPr>
        <w:t>29</w:t>
      </w:r>
      <w:r w:rsidR="00971722" w:rsidRPr="00117775">
        <w:rPr>
          <w:rFonts w:ascii="Times New Roman" w:hAnsi="Times New Roman" w:cs="Times New Roman"/>
          <w:sz w:val="24"/>
          <w:szCs w:val="24"/>
        </w:rPr>
        <w:t>.</w:t>
      </w:r>
      <w:r w:rsidR="00680096">
        <w:rPr>
          <w:rFonts w:ascii="Times New Roman" w:hAnsi="Times New Roman" w:cs="Times New Roman"/>
          <w:sz w:val="24"/>
          <w:szCs w:val="24"/>
        </w:rPr>
        <w:t>1</w:t>
      </w:r>
      <w:r w:rsidR="00807916">
        <w:rPr>
          <w:rFonts w:ascii="Times New Roman" w:hAnsi="Times New Roman" w:cs="Times New Roman"/>
          <w:sz w:val="24"/>
          <w:szCs w:val="24"/>
        </w:rPr>
        <w:t>1</w:t>
      </w:r>
      <w:r w:rsidR="00E93398" w:rsidRPr="00117775">
        <w:rPr>
          <w:rFonts w:ascii="Times New Roman" w:hAnsi="Times New Roman" w:cs="Times New Roman"/>
          <w:sz w:val="24"/>
          <w:szCs w:val="24"/>
        </w:rPr>
        <w:t>.202</w:t>
      </w:r>
      <w:r w:rsidR="008F3146" w:rsidRPr="00117775">
        <w:rPr>
          <w:rFonts w:ascii="Times New Roman" w:hAnsi="Times New Roman" w:cs="Times New Roman"/>
          <w:sz w:val="24"/>
          <w:szCs w:val="24"/>
        </w:rPr>
        <w:t>4</w:t>
      </w:r>
      <w:r w:rsidRPr="00117775">
        <w:rPr>
          <w:rFonts w:ascii="Times New Roman" w:hAnsi="Times New Roman" w:cs="Times New Roman"/>
          <w:color w:val="000000" w:themeColor="text1"/>
          <w:sz w:val="24"/>
          <w:szCs w:val="24"/>
        </w:rPr>
        <w:t xml:space="preserve">года. </w:t>
      </w:r>
      <w:r w:rsidRPr="00117775">
        <w:rPr>
          <w:rFonts w:ascii="Times New Roman" w:hAnsi="Times New Roman" w:cs="Times New Roman"/>
          <w:sz w:val="24"/>
          <w:szCs w:val="24"/>
        </w:rPr>
        <w:t xml:space="preserve">Отпечатано в Администрации </w:t>
      </w:r>
      <w:r w:rsidR="00E93398" w:rsidRPr="00117775">
        <w:rPr>
          <w:rFonts w:ascii="Times New Roman" w:hAnsi="Times New Roman" w:cs="Times New Roman"/>
          <w:sz w:val="24"/>
          <w:szCs w:val="24"/>
        </w:rPr>
        <w:t>Мичуринского</w:t>
      </w:r>
      <w:r w:rsidRPr="00117775">
        <w:rPr>
          <w:rFonts w:ascii="Times New Roman" w:hAnsi="Times New Roman" w:cs="Times New Roman"/>
          <w:sz w:val="24"/>
          <w:szCs w:val="24"/>
        </w:rPr>
        <w:t xml:space="preserve"> сельсовета Хабарского района Алтайского края. </w:t>
      </w: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Распространяется бесплатно.</w:t>
      </w: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 xml:space="preserve">Учредители: Совет депутатов </w:t>
      </w:r>
      <w:r w:rsidR="00E93398" w:rsidRPr="00117775">
        <w:rPr>
          <w:rFonts w:ascii="Times New Roman" w:hAnsi="Times New Roman" w:cs="Times New Roman"/>
          <w:sz w:val="24"/>
          <w:szCs w:val="24"/>
        </w:rPr>
        <w:t>Мичуринского</w:t>
      </w:r>
      <w:r w:rsidRPr="00117775">
        <w:rPr>
          <w:rFonts w:ascii="Times New Roman" w:hAnsi="Times New Roman" w:cs="Times New Roman"/>
          <w:sz w:val="24"/>
          <w:szCs w:val="24"/>
        </w:rPr>
        <w:t xml:space="preserve"> сельсовета Хабарского района Алтайского края.</w:t>
      </w: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Адрес издателя: 65879</w:t>
      </w:r>
      <w:r w:rsidR="00E93398" w:rsidRPr="00117775">
        <w:rPr>
          <w:rFonts w:ascii="Times New Roman" w:hAnsi="Times New Roman" w:cs="Times New Roman"/>
          <w:sz w:val="24"/>
          <w:szCs w:val="24"/>
        </w:rPr>
        <w:t>3</w:t>
      </w:r>
      <w:r w:rsidRPr="00117775">
        <w:rPr>
          <w:rFonts w:ascii="Times New Roman" w:hAnsi="Times New Roman" w:cs="Times New Roman"/>
          <w:sz w:val="24"/>
          <w:szCs w:val="24"/>
        </w:rPr>
        <w:t xml:space="preserve">, с. </w:t>
      </w:r>
      <w:r w:rsidR="00E93398" w:rsidRPr="00117775">
        <w:rPr>
          <w:rFonts w:ascii="Times New Roman" w:hAnsi="Times New Roman" w:cs="Times New Roman"/>
          <w:sz w:val="24"/>
          <w:szCs w:val="24"/>
        </w:rPr>
        <w:t>Мичуринское</w:t>
      </w:r>
      <w:r w:rsidRPr="00117775">
        <w:rPr>
          <w:rFonts w:ascii="Times New Roman" w:hAnsi="Times New Roman" w:cs="Times New Roman"/>
          <w:sz w:val="24"/>
          <w:szCs w:val="24"/>
        </w:rPr>
        <w:t xml:space="preserve"> Хабарского  района Алтайского края, ул. </w:t>
      </w:r>
      <w:r w:rsidR="00E93398" w:rsidRPr="00117775">
        <w:rPr>
          <w:rFonts w:ascii="Times New Roman" w:hAnsi="Times New Roman" w:cs="Times New Roman"/>
          <w:sz w:val="24"/>
          <w:szCs w:val="24"/>
        </w:rPr>
        <w:t>Ленина</w:t>
      </w:r>
      <w:r w:rsidRPr="00117775">
        <w:rPr>
          <w:rFonts w:ascii="Times New Roman" w:hAnsi="Times New Roman" w:cs="Times New Roman"/>
          <w:sz w:val="24"/>
          <w:szCs w:val="24"/>
        </w:rPr>
        <w:t xml:space="preserve">, </w:t>
      </w:r>
      <w:r w:rsidR="00E93398" w:rsidRPr="00117775">
        <w:rPr>
          <w:rFonts w:ascii="Times New Roman" w:hAnsi="Times New Roman" w:cs="Times New Roman"/>
          <w:sz w:val="24"/>
          <w:szCs w:val="24"/>
        </w:rPr>
        <w:t>28а</w:t>
      </w:r>
      <w:r w:rsidRPr="00117775">
        <w:rPr>
          <w:rFonts w:ascii="Times New Roman" w:hAnsi="Times New Roman" w:cs="Times New Roman"/>
          <w:sz w:val="24"/>
          <w:szCs w:val="24"/>
        </w:rPr>
        <w:t>.</w:t>
      </w:r>
    </w:p>
    <w:p w:rsidR="00DD2AF8" w:rsidRPr="00117775" w:rsidRDefault="00DD2AF8" w:rsidP="00DD2AF8">
      <w:pPr>
        <w:ind w:left="-142" w:firstLine="0"/>
        <w:rPr>
          <w:rFonts w:ascii="Times New Roman" w:hAnsi="Times New Roman" w:cs="Times New Roman"/>
          <w:sz w:val="24"/>
          <w:szCs w:val="24"/>
        </w:rPr>
      </w:pPr>
      <w:r w:rsidRPr="00117775">
        <w:rPr>
          <w:rFonts w:ascii="Times New Roman" w:hAnsi="Times New Roman" w:cs="Times New Roman"/>
          <w:sz w:val="24"/>
          <w:szCs w:val="24"/>
        </w:rPr>
        <w:t>Адрес типографии: 65879</w:t>
      </w:r>
      <w:r w:rsidR="00E93398" w:rsidRPr="00117775">
        <w:rPr>
          <w:rFonts w:ascii="Times New Roman" w:hAnsi="Times New Roman" w:cs="Times New Roman"/>
          <w:sz w:val="24"/>
          <w:szCs w:val="24"/>
        </w:rPr>
        <w:t>3</w:t>
      </w:r>
      <w:r w:rsidRPr="00117775">
        <w:rPr>
          <w:rFonts w:ascii="Times New Roman" w:hAnsi="Times New Roman" w:cs="Times New Roman"/>
          <w:sz w:val="24"/>
          <w:szCs w:val="24"/>
        </w:rPr>
        <w:t xml:space="preserve">, с. </w:t>
      </w:r>
      <w:r w:rsidR="00E93398" w:rsidRPr="00117775">
        <w:rPr>
          <w:rFonts w:ascii="Times New Roman" w:hAnsi="Times New Roman" w:cs="Times New Roman"/>
          <w:sz w:val="24"/>
          <w:szCs w:val="24"/>
        </w:rPr>
        <w:t>Мичуринское</w:t>
      </w:r>
      <w:r w:rsidRPr="00117775">
        <w:rPr>
          <w:rFonts w:ascii="Times New Roman" w:hAnsi="Times New Roman" w:cs="Times New Roman"/>
          <w:sz w:val="24"/>
          <w:szCs w:val="24"/>
        </w:rPr>
        <w:t xml:space="preserve"> Хабарского  района Алтайского края, ул. </w:t>
      </w:r>
      <w:r w:rsidR="00E93398" w:rsidRPr="00117775">
        <w:rPr>
          <w:rFonts w:ascii="Times New Roman" w:hAnsi="Times New Roman" w:cs="Times New Roman"/>
          <w:sz w:val="24"/>
          <w:szCs w:val="24"/>
        </w:rPr>
        <w:t>Ленина</w:t>
      </w:r>
      <w:r w:rsidRPr="00117775">
        <w:rPr>
          <w:rFonts w:ascii="Times New Roman" w:hAnsi="Times New Roman" w:cs="Times New Roman"/>
          <w:sz w:val="24"/>
          <w:szCs w:val="24"/>
        </w:rPr>
        <w:t xml:space="preserve">, </w:t>
      </w:r>
      <w:r w:rsidR="00E93398" w:rsidRPr="00117775">
        <w:rPr>
          <w:rFonts w:ascii="Times New Roman" w:hAnsi="Times New Roman" w:cs="Times New Roman"/>
          <w:sz w:val="24"/>
          <w:szCs w:val="24"/>
        </w:rPr>
        <w:t>28а</w:t>
      </w:r>
      <w:r w:rsidRPr="00117775">
        <w:rPr>
          <w:rFonts w:ascii="Times New Roman" w:hAnsi="Times New Roman" w:cs="Times New Roman"/>
          <w:sz w:val="24"/>
          <w:szCs w:val="24"/>
        </w:rPr>
        <w:t>. Тираж – 3 экземпляра.</w:t>
      </w:r>
    </w:p>
    <w:p w:rsidR="008D75C1" w:rsidRPr="00117775" w:rsidRDefault="008D75C1" w:rsidP="008D75C1">
      <w:pPr>
        <w:spacing w:after="200" w:line="276" w:lineRule="auto"/>
        <w:ind w:firstLine="0"/>
        <w:jc w:val="left"/>
        <w:rPr>
          <w:rFonts w:ascii="Times New Roman" w:eastAsia="Calibri" w:hAnsi="Times New Roman" w:cs="Times New Roman"/>
          <w:sz w:val="24"/>
          <w:szCs w:val="24"/>
        </w:rPr>
      </w:pPr>
    </w:p>
    <w:p w:rsidR="008D75C1" w:rsidRPr="00117775" w:rsidRDefault="008D75C1" w:rsidP="008D75C1">
      <w:pPr>
        <w:widowControl w:val="0"/>
        <w:autoSpaceDE w:val="0"/>
        <w:autoSpaceDN w:val="0"/>
        <w:adjustRightInd w:val="0"/>
        <w:ind w:firstLine="0"/>
        <w:rPr>
          <w:rFonts w:ascii="Times New Roman" w:eastAsia="Times New Roman" w:hAnsi="Times New Roman" w:cs="Times New Roman"/>
          <w:b/>
          <w:bCs/>
          <w:sz w:val="24"/>
          <w:szCs w:val="24"/>
          <w:lang w:eastAsia="ru-RU"/>
        </w:rPr>
      </w:pPr>
      <w:bookmarkStart w:id="3" w:name="sub_1000"/>
    </w:p>
    <w:bookmarkEnd w:id="3"/>
    <w:p w:rsidR="00626F4A" w:rsidRDefault="00626F4A" w:rsidP="00C25152">
      <w:pPr>
        <w:widowControl w:val="0"/>
        <w:autoSpaceDE w:val="0"/>
        <w:autoSpaceDN w:val="0"/>
        <w:adjustRightInd w:val="0"/>
        <w:ind w:firstLine="0"/>
        <w:jc w:val="right"/>
        <w:outlineLvl w:val="1"/>
        <w:rPr>
          <w:rFonts w:ascii="Times New Roman" w:hAnsi="Times New Roman" w:cs="Times New Roman"/>
          <w:sz w:val="24"/>
          <w:szCs w:val="24"/>
        </w:rPr>
      </w:pPr>
    </w:p>
    <w:sectPr w:rsidR="00626F4A" w:rsidSect="00542068">
      <w:pgSz w:w="11906" w:h="16838"/>
      <w:pgMar w:top="709" w:right="1588"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16" w:rsidRDefault="00D22716" w:rsidP="008963B7">
      <w:r>
        <w:separator/>
      </w:r>
    </w:p>
  </w:endnote>
  <w:endnote w:type="continuationSeparator" w:id="1">
    <w:p w:rsidR="00D22716" w:rsidRDefault="00D22716" w:rsidP="00896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16" w:rsidRDefault="00D22716" w:rsidP="008963B7">
      <w:r>
        <w:separator/>
      </w:r>
    </w:p>
  </w:footnote>
  <w:footnote w:type="continuationSeparator" w:id="1">
    <w:p w:rsidR="00D22716" w:rsidRDefault="00D22716" w:rsidP="00896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6C7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CCAA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9830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BC07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7E0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9C81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7CE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BAFC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A2D0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9008AA"/>
    <w:lvl w:ilvl="0">
      <w:start w:val="1"/>
      <w:numFmt w:val="bullet"/>
      <w:lvlText w:val=""/>
      <w:lvlJc w:val="left"/>
      <w:pPr>
        <w:tabs>
          <w:tab w:val="num" w:pos="360"/>
        </w:tabs>
        <w:ind w:left="360" w:hanging="360"/>
      </w:pPr>
      <w:rPr>
        <w:rFonts w:ascii="Symbol" w:hAnsi="Symbol" w:hint="default"/>
      </w:rPr>
    </w:lvl>
  </w:abstractNum>
  <w:abstractNum w:abstractNumId="10">
    <w:nsid w:val="11B45DE3"/>
    <w:multiLevelType w:val="hybridMultilevel"/>
    <w:tmpl w:val="563C908E"/>
    <w:lvl w:ilvl="0" w:tplc="842CF5DA">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1">
    <w:nsid w:val="126C5D3B"/>
    <w:multiLevelType w:val="hybridMultilevel"/>
    <w:tmpl w:val="6EE6016A"/>
    <w:lvl w:ilvl="0" w:tplc="59B27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5A87774"/>
    <w:multiLevelType w:val="hybridMultilevel"/>
    <w:tmpl w:val="CF92A67C"/>
    <w:lvl w:ilvl="0" w:tplc="3DDC707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BDD252C"/>
    <w:multiLevelType w:val="hybridMultilevel"/>
    <w:tmpl w:val="81C86B1E"/>
    <w:lvl w:ilvl="0" w:tplc="CBB0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CB323CC"/>
    <w:multiLevelType w:val="hybridMultilevel"/>
    <w:tmpl w:val="651682E0"/>
    <w:lvl w:ilvl="0" w:tplc="478ACF6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7215433"/>
    <w:multiLevelType w:val="hybridMultilevel"/>
    <w:tmpl w:val="56264C52"/>
    <w:lvl w:ilvl="0" w:tplc="CD20DDB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92C3767"/>
    <w:multiLevelType w:val="hybridMultilevel"/>
    <w:tmpl w:val="22A2FB0C"/>
    <w:lvl w:ilvl="0" w:tplc="98405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862551"/>
    <w:multiLevelType w:val="hybridMultilevel"/>
    <w:tmpl w:val="ED7A2506"/>
    <w:lvl w:ilvl="0" w:tplc="1FF66C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DEC0215"/>
    <w:multiLevelType w:val="hybridMultilevel"/>
    <w:tmpl w:val="1F542984"/>
    <w:lvl w:ilvl="0" w:tplc="1B6A3884">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E261453"/>
    <w:multiLevelType w:val="multilevel"/>
    <w:tmpl w:val="D79E4572"/>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0CF435C"/>
    <w:multiLevelType w:val="singleLevel"/>
    <w:tmpl w:val="0419000F"/>
    <w:lvl w:ilvl="0">
      <w:start w:val="1"/>
      <w:numFmt w:val="decimal"/>
      <w:lvlText w:val="%1."/>
      <w:lvlJc w:val="left"/>
      <w:pPr>
        <w:tabs>
          <w:tab w:val="num" w:pos="360"/>
        </w:tabs>
        <w:ind w:left="360" w:hanging="360"/>
      </w:pPr>
    </w:lvl>
  </w:abstractNum>
  <w:abstractNum w:abstractNumId="21">
    <w:nsid w:val="35B81324"/>
    <w:multiLevelType w:val="multilevel"/>
    <w:tmpl w:val="E808FF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3E2161"/>
    <w:multiLevelType w:val="hybridMultilevel"/>
    <w:tmpl w:val="F5EAAF7A"/>
    <w:lvl w:ilvl="0" w:tplc="8D3842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3B5B49A0"/>
    <w:multiLevelType w:val="hybridMultilevel"/>
    <w:tmpl w:val="0F905BEE"/>
    <w:lvl w:ilvl="0" w:tplc="09401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23529D"/>
    <w:multiLevelType w:val="hybridMultilevel"/>
    <w:tmpl w:val="1466F1A0"/>
    <w:lvl w:ilvl="0" w:tplc="81088902">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F17C18"/>
    <w:multiLevelType w:val="hybridMultilevel"/>
    <w:tmpl w:val="7A048B2A"/>
    <w:lvl w:ilvl="0" w:tplc="A8EA878C">
      <w:start w:val="1"/>
      <w:numFmt w:val="decimal"/>
      <w:lvlText w:val="%1)"/>
      <w:lvlJc w:val="left"/>
      <w:pPr>
        <w:tabs>
          <w:tab w:val="num" w:pos="1114"/>
        </w:tabs>
        <w:ind w:left="1114" w:hanging="4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14F2FF9"/>
    <w:multiLevelType w:val="hybridMultilevel"/>
    <w:tmpl w:val="26E6D070"/>
    <w:lvl w:ilvl="0" w:tplc="322AF1DE">
      <w:start w:val="1"/>
      <w:numFmt w:val="decimal"/>
      <w:lvlText w:val="%1."/>
      <w:lvlJc w:val="left"/>
      <w:pPr>
        <w:tabs>
          <w:tab w:val="num" w:pos="2346"/>
        </w:tabs>
        <w:ind w:left="0" w:firstLine="709"/>
      </w:pPr>
      <w:rPr>
        <w:rFonts w:hint="default"/>
      </w:rPr>
    </w:lvl>
    <w:lvl w:ilvl="1" w:tplc="F5C89CAC">
      <w:start w:val="1"/>
      <w:numFmt w:val="decimal"/>
      <w:lvlText w:val="%2)"/>
      <w:lvlJc w:val="left"/>
      <w:pPr>
        <w:tabs>
          <w:tab w:val="num" w:pos="1070"/>
        </w:tabs>
        <w:ind w:left="107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A46E06"/>
    <w:multiLevelType w:val="hybridMultilevel"/>
    <w:tmpl w:val="47366320"/>
    <w:lvl w:ilvl="0" w:tplc="AC5CE958">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28">
    <w:nsid w:val="522F0FA6"/>
    <w:multiLevelType w:val="multilevel"/>
    <w:tmpl w:val="45961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9137812"/>
    <w:multiLevelType w:val="hybridMultilevel"/>
    <w:tmpl w:val="94840C82"/>
    <w:lvl w:ilvl="0" w:tplc="9EF49E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1">
    <w:nsid w:val="5C864491"/>
    <w:multiLevelType w:val="hybridMultilevel"/>
    <w:tmpl w:val="DACE938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EA4277"/>
    <w:multiLevelType w:val="hybridMultilevel"/>
    <w:tmpl w:val="180E1E86"/>
    <w:lvl w:ilvl="0" w:tplc="A4B89C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6C03B1"/>
    <w:multiLevelType w:val="hybridMultilevel"/>
    <w:tmpl w:val="F46EB3A2"/>
    <w:lvl w:ilvl="0" w:tplc="BFDE2BF4">
      <w:start w:val="1"/>
      <w:numFmt w:val="decimal"/>
      <w:lvlText w:val="%1."/>
      <w:lvlJc w:val="left"/>
      <w:pPr>
        <w:tabs>
          <w:tab w:val="num" w:pos="720"/>
        </w:tabs>
        <w:ind w:left="720" w:hanging="360"/>
      </w:pPr>
      <w:rPr>
        <w:rFonts w:cs="Times New Roman" w:hint="default"/>
      </w:rPr>
    </w:lvl>
    <w:lvl w:ilvl="1" w:tplc="9B18836E">
      <w:numFmt w:val="none"/>
      <w:lvlText w:val=""/>
      <w:lvlJc w:val="left"/>
      <w:pPr>
        <w:tabs>
          <w:tab w:val="num" w:pos="360"/>
        </w:tabs>
      </w:pPr>
      <w:rPr>
        <w:rFonts w:cs="Times New Roman"/>
      </w:rPr>
    </w:lvl>
    <w:lvl w:ilvl="2" w:tplc="82FC77E8">
      <w:numFmt w:val="none"/>
      <w:lvlText w:val=""/>
      <w:lvlJc w:val="left"/>
      <w:pPr>
        <w:tabs>
          <w:tab w:val="num" w:pos="360"/>
        </w:tabs>
      </w:pPr>
      <w:rPr>
        <w:rFonts w:cs="Times New Roman"/>
      </w:rPr>
    </w:lvl>
    <w:lvl w:ilvl="3" w:tplc="5F6C49D8">
      <w:numFmt w:val="none"/>
      <w:lvlText w:val=""/>
      <w:lvlJc w:val="left"/>
      <w:pPr>
        <w:tabs>
          <w:tab w:val="num" w:pos="360"/>
        </w:tabs>
      </w:pPr>
      <w:rPr>
        <w:rFonts w:cs="Times New Roman"/>
      </w:rPr>
    </w:lvl>
    <w:lvl w:ilvl="4" w:tplc="46B87634">
      <w:numFmt w:val="none"/>
      <w:lvlText w:val=""/>
      <w:lvlJc w:val="left"/>
      <w:pPr>
        <w:tabs>
          <w:tab w:val="num" w:pos="360"/>
        </w:tabs>
      </w:pPr>
      <w:rPr>
        <w:rFonts w:cs="Times New Roman"/>
      </w:rPr>
    </w:lvl>
    <w:lvl w:ilvl="5" w:tplc="3834739A">
      <w:numFmt w:val="none"/>
      <w:lvlText w:val=""/>
      <w:lvlJc w:val="left"/>
      <w:pPr>
        <w:tabs>
          <w:tab w:val="num" w:pos="360"/>
        </w:tabs>
      </w:pPr>
      <w:rPr>
        <w:rFonts w:cs="Times New Roman"/>
      </w:rPr>
    </w:lvl>
    <w:lvl w:ilvl="6" w:tplc="67407662">
      <w:numFmt w:val="none"/>
      <w:lvlText w:val=""/>
      <w:lvlJc w:val="left"/>
      <w:pPr>
        <w:tabs>
          <w:tab w:val="num" w:pos="360"/>
        </w:tabs>
      </w:pPr>
      <w:rPr>
        <w:rFonts w:cs="Times New Roman"/>
      </w:rPr>
    </w:lvl>
    <w:lvl w:ilvl="7" w:tplc="F0941FE8">
      <w:numFmt w:val="none"/>
      <w:lvlText w:val=""/>
      <w:lvlJc w:val="left"/>
      <w:pPr>
        <w:tabs>
          <w:tab w:val="num" w:pos="360"/>
        </w:tabs>
      </w:pPr>
      <w:rPr>
        <w:rFonts w:cs="Times New Roman"/>
      </w:rPr>
    </w:lvl>
    <w:lvl w:ilvl="8" w:tplc="916C42C4">
      <w:numFmt w:val="none"/>
      <w:lvlText w:val=""/>
      <w:lvlJc w:val="left"/>
      <w:pPr>
        <w:tabs>
          <w:tab w:val="num" w:pos="360"/>
        </w:tabs>
      </w:pPr>
      <w:rPr>
        <w:rFonts w:cs="Times New Roman"/>
      </w:rPr>
    </w:lvl>
  </w:abstractNum>
  <w:abstractNum w:abstractNumId="35">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721C3A"/>
    <w:multiLevelType w:val="hybridMultilevel"/>
    <w:tmpl w:val="E3A4A01A"/>
    <w:lvl w:ilvl="0" w:tplc="88965150">
      <w:start w:val="1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7">
    <w:nsid w:val="710B06F4"/>
    <w:multiLevelType w:val="hybridMultilevel"/>
    <w:tmpl w:val="CFD24E9A"/>
    <w:lvl w:ilvl="0" w:tplc="322AF1DE">
      <w:start w:val="1"/>
      <w:numFmt w:val="decimal"/>
      <w:lvlText w:val="%1."/>
      <w:lvlJc w:val="left"/>
      <w:pPr>
        <w:tabs>
          <w:tab w:val="num" w:pos="2347"/>
        </w:tabs>
        <w:ind w:left="1" w:firstLine="709"/>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8">
    <w:nsid w:val="71C85C71"/>
    <w:multiLevelType w:val="singleLevel"/>
    <w:tmpl w:val="2480C7C4"/>
    <w:lvl w:ilvl="0">
      <w:start w:val="2"/>
      <w:numFmt w:val="decimal"/>
      <w:lvlText w:val="%1."/>
      <w:lvlJc w:val="left"/>
      <w:pPr>
        <w:tabs>
          <w:tab w:val="num" w:pos="1421"/>
        </w:tabs>
        <w:ind w:left="1421" w:hanging="570"/>
      </w:pPr>
      <w:rPr>
        <w:rFonts w:hint="default"/>
      </w:rPr>
    </w:lvl>
  </w:abstractNum>
  <w:abstractNum w:abstractNumId="39">
    <w:nsid w:val="7A097DEB"/>
    <w:multiLevelType w:val="hybridMultilevel"/>
    <w:tmpl w:val="C9962A0E"/>
    <w:lvl w:ilvl="0" w:tplc="5D5AB3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9"/>
  </w:num>
  <w:num w:numId="2">
    <w:abstractNumId w:val="10"/>
  </w:num>
  <w:num w:numId="3">
    <w:abstractNumId w:val="33"/>
  </w:num>
  <w:num w:numId="4">
    <w:abstractNumId w:val="35"/>
  </w:num>
  <w:num w:numId="5">
    <w:abstractNumId w:val="32"/>
  </w:num>
  <w:num w:numId="6">
    <w:abstractNumId w:val="16"/>
  </w:num>
  <w:num w:numId="7">
    <w:abstractNumId w:val="28"/>
  </w:num>
  <w:num w:numId="8">
    <w:abstractNumId w:val="21"/>
  </w:num>
  <w:num w:numId="9">
    <w:abstractNumId w:val="20"/>
  </w:num>
  <w:num w:numId="10">
    <w:abstractNumId w:val="38"/>
  </w:num>
  <w:num w:numId="11">
    <w:abstractNumId w:val="9"/>
  </w:num>
  <w:num w:numId="12">
    <w:abstractNumId w:val="19"/>
  </w:num>
  <w:num w:numId="13">
    <w:abstractNumId w:val="36"/>
  </w:num>
  <w:num w:numId="14">
    <w:abstractNumId w:val="24"/>
  </w:num>
  <w:num w:numId="15">
    <w:abstractNumId w:val="27"/>
  </w:num>
  <w:num w:numId="16">
    <w:abstractNumId w:val="26"/>
  </w:num>
  <w:num w:numId="17">
    <w:abstractNumId w:val="37"/>
  </w:num>
  <w:num w:numId="18">
    <w:abstractNumId w:val="18"/>
  </w:num>
  <w:num w:numId="19">
    <w:abstractNumId w:val="15"/>
  </w:num>
  <w:num w:numId="20">
    <w:abstractNumId w:val="14"/>
  </w:num>
  <w:num w:numId="21">
    <w:abstractNumId w:val="17"/>
  </w:num>
  <w:num w:numId="22">
    <w:abstractNumId w:val="25"/>
  </w:num>
  <w:num w:numId="23">
    <w:abstractNumId w:val="11"/>
  </w:num>
  <w:num w:numId="24">
    <w:abstractNumId w:val="12"/>
  </w:num>
  <w:num w:numId="25">
    <w:abstractNumId w:val="23"/>
  </w:num>
  <w:num w:numId="26">
    <w:abstractNumId w:val="13"/>
  </w:num>
  <w:num w:numId="27">
    <w:abstractNumId w:val="39"/>
  </w:num>
  <w:num w:numId="28">
    <w:abstractNumId w:val="22"/>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115714"/>
  </w:hdrShapeDefaults>
  <w:footnotePr>
    <w:footnote w:id="0"/>
    <w:footnote w:id="1"/>
  </w:footnotePr>
  <w:endnotePr>
    <w:endnote w:id="0"/>
    <w:endnote w:id="1"/>
  </w:endnotePr>
  <w:compat/>
  <w:rsids>
    <w:rsidRoot w:val="00BD0A75"/>
    <w:rsid w:val="00003279"/>
    <w:rsid w:val="00025215"/>
    <w:rsid w:val="00046364"/>
    <w:rsid w:val="0006597F"/>
    <w:rsid w:val="000949A8"/>
    <w:rsid w:val="00095B8C"/>
    <w:rsid w:val="000B2FCD"/>
    <w:rsid w:val="000B47A6"/>
    <w:rsid w:val="000B7814"/>
    <w:rsid w:val="000C370F"/>
    <w:rsid w:val="000D218E"/>
    <w:rsid w:val="000D2731"/>
    <w:rsid w:val="00106DD2"/>
    <w:rsid w:val="00117775"/>
    <w:rsid w:val="00123248"/>
    <w:rsid w:val="00125D1B"/>
    <w:rsid w:val="00133451"/>
    <w:rsid w:val="00154861"/>
    <w:rsid w:val="00165090"/>
    <w:rsid w:val="001918F8"/>
    <w:rsid w:val="00195A93"/>
    <w:rsid w:val="001A6EDF"/>
    <w:rsid w:val="001C0C8D"/>
    <w:rsid w:val="001D4194"/>
    <w:rsid w:val="00207CF0"/>
    <w:rsid w:val="00242691"/>
    <w:rsid w:val="00245662"/>
    <w:rsid w:val="002534F1"/>
    <w:rsid w:val="00256773"/>
    <w:rsid w:val="0027573D"/>
    <w:rsid w:val="0027574D"/>
    <w:rsid w:val="00290307"/>
    <w:rsid w:val="00297A4D"/>
    <w:rsid w:val="00297C46"/>
    <w:rsid w:val="002A09DD"/>
    <w:rsid w:val="002D326A"/>
    <w:rsid w:val="002D4CC2"/>
    <w:rsid w:val="00301243"/>
    <w:rsid w:val="00301DA8"/>
    <w:rsid w:val="00324F55"/>
    <w:rsid w:val="00334269"/>
    <w:rsid w:val="00335B22"/>
    <w:rsid w:val="00363F55"/>
    <w:rsid w:val="00375192"/>
    <w:rsid w:val="003925DB"/>
    <w:rsid w:val="003B3DE9"/>
    <w:rsid w:val="003D0A1F"/>
    <w:rsid w:val="003D2EBC"/>
    <w:rsid w:val="003E0763"/>
    <w:rsid w:val="003E41A2"/>
    <w:rsid w:val="003E56D0"/>
    <w:rsid w:val="003E5E0D"/>
    <w:rsid w:val="0040217D"/>
    <w:rsid w:val="0040223F"/>
    <w:rsid w:val="00450C1E"/>
    <w:rsid w:val="00467848"/>
    <w:rsid w:val="0047186E"/>
    <w:rsid w:val="00475560"/>
    <w:rsid w:val="00484681"/>
    <w:rsid w:val="004A13C8"/>
    <w:rsid w:val="004C5D6C"/>
    <w:rsid w:val="004E4BEF"/>
    <w:rsid w:val="00532DE2"/>
    <w:rsid w:val="00536BE5"/>
    <w:rsid w:val="00540F02"/>
    <w:rsid w:val="00542068"/>
    <w:rsid w:val="00543451"/>
    <w:rsid w:val="00555034"/>
    <w:rsid w:val="00560DC0"/>
    <w:rsid w:val="00564C40"/>
    <w:rsid w:val="00577DB8"/>
    <w:rsid w:val="00583285"/>
    <w:rsid w:val="00595426"/>
    <w:rsid w:val="005A25E6"/>
    <w:rsid w:val="005A4BCF"/>
    <w:rsid w:val="005B14F6"/>
    <w:rsid w:val="005B7F18"/>
    <w:rsid w:val="005C0F1A"/>
    <w:rsid w:val="005E3CED"/>
    <w:rsid w:val="005E6C11"/>
    <w:rsid w:val="0060146F"/>
    <w:rsid w:val="00610AFC"/>
    <w:rsid w:val="00614365"/>
    <w:rsid w:val="00626F4A"/>
    <w:rsid w:val="00641AF0"/>
    <w:rsid w:val="00651558"/>
    <w:rsid w:val="006541DD"/>
    <w:rsid w:val="00657E01"/>
    <w:rsid w:val="00663C97"/>
    <w:rsid w:val="00680096"/>
    <w:rsid w:val="00683A2F"/>
    <w:rsid w:val="006938F5"/>
    <w:rsid w:val="006A651F"/>
    <w:rsid w:val="006B5E4B"/>
    <w:rsid w:val="006B7068"/>
    <w:rsid w:val="006C5F8E"/>
    <w:rsid w:val="006D321D"/>
    <w:rsid w:val="00755212"/>
    <w:rsid w:val="007564C3"/>
    <w:rsid w:val="00756DF6"/>
    <w:rsid w:val="00757714"/>
    <w:rsid w:val="00762685"/>
    <w:rsid w:val="00767F25"/>
    <w:rsid w:val="007A5EBF"/>
    <w:rsid w:val="008038FF"/>
    <w:rsid w:val="00807916"/>
    <w:rsid w:val="008512A5"/>
    <w:rsid w:val="00851CA8"/>
    <w:rsid w:val="00854089"/>
    <w:rsid w:val="00862A63"/>
    <w:rsid w:val="00864B9A"/>
    <w:rsid w:val="0086738C"/>
    <w:rsid w:val="0088758E"/>
    <w:rsid w:val="008949DF"/>
    <w:rsid w:val="008963B7"/>
    <w:rsid w:val="008A264D"/>
    <w:rsid w:val="008A2B47"/>
    <w:rsid w:val="008B0714"/>
    <w:rsid w:val="008D75C1"/>
    <w:rsid w:val="008E631D"/>
    <w:rsid w:val="008F3146"/>
    <w:rsid w:val="009054CF"/>
    <w:rsid w:val="0092239D"/>
    <w:rsid w:val="009271AA"/>
    <w:rsid w:val="00930752"/>
    <w:rsid w:val="00936AE7"/>
    <w:rsid w:val="00971722"/>
    <w:rsid w:val="0097511F"/>
    <w:rsid w:val="009B04E9"/>
    <w:rsid w:val="009F5DDC"/>
    <w:rsid w:val="00A16AC1"/>
    <w:rsid w:val="00A242EE"/>
    <w:rsid w:val="00A260FC"/>
    <w:rsid w:val="00A3200A"/>
    <w:rsid w:val="00A60504"/>
    <w:rsid w:val="00A60A2D"/>
    <w:rsid w:val="00A86897"/>
    <w:rsid w:val="00AA04AB"/>
    <w:rsid w:val="00AA1F55"/>
    <w:rsid w:val="00AA275C"/>
    <w:rsid w:val="00AA331E"/>
    <w:rsid w:val="00AD0D23"/>
    <w:rsid w:val="00AD4ADE"/>
    <w:rsid w:val="00B17705"/>
    <w:rsid w:val="00B2110E"/>
    <w:rsid w:val="00B226B7"/>
    <w:rsid w:val="00B2341C"/>
    <w:rsid w:val="00B44CB9"/>
    <w:rsid w:val="00B53E39"/>
    <w:rsid w:val="00B55B17"/>
    <w:rsid w:val="00B814B9"/>
    <w:rsid w:val="00B82F04"/>
    <w:rsid w:val="00B868D4"/>
    <w:rsid w:val="00B92930"/>
    <w:rsid w:val="00BA34C7"/>
    <w:rsid w:val="00BB200A"/>
    <w:rsid w:val="00BC746C"/>
    <w:rsid w:val="00BD0A75"/>
    <w:rsid w:val="00BD68D7"/>
    <w:rsid w:val="00BF0FEF"/>
    <w:rsid w:val="00C039E3"/>
    <w:rsid w:val="00C24F7F"/>
    <w:rsid w:val="00C25152"/>
    <w:rsid w:val="00C3488A"/>
    <w:rsid w:val="00C4498C"/>
    <w:rsid w:val="00CA2C5B"/>
    <w:rsid w:val="00CB2FED"/>
    <w:rsid w:val="00CB7F3C"/>
    <w:rsid w:val="00CC457B"/>
    <w:rsid w:val="00CD7F54"/>
    <w:rsid w:val="00CE0E54"/>
    <w:rsid w:val="00CE651A"/>
    <w:rsid w:val="00D034E1"/>
    <w:rsid w:val="00D1442A"/>
    <w:rsid w:val="00D22716"/>
    <w:rsid w:val="00D46174"/>
    <w:rsid w:val="00D47388"/>
    <w:rsid w:val="00D63EF4"/>
    <w:rsid w:val="00D64911"/>
    <w:rsid w:val="00D67FEE"/>
    <w:rsid w:val="00D707FB"/>
    <w:rsid w:val="00D765C5"/>
    <w:rsid w:val="00D866A0"/>
    <w:rsid w:val="00DA2699"/>
    <w:rsid w:val="00DB3D06"/>
    <w:rsid w:val="00DD2AF8"/>
    <w:rsid w:val="00DF2F03"/>
    <w:rsid w:val="00E1094F"/>
    <w:rsid w:val="00E2610A"/>
    <w:rsid w:val="00E3130B"/>
    <w:rsid w:val="00E42339"/>
    <w:rsid w:val="00E43A2D"/>
    <w:rsid w:val="00E44724"/>
    <w:rsid w:val="00E52E15"/>
    <w:rsid w:val="00E61A68"/>
    <w:rsid w:val="00E716B6"/>
    <w:rsid w:val="00E75CDC"/>
    <w:rsid w:val="00E80FF6"/>
    <w:rsid w:val="00E9084A"/>
    <w:rsid w:val="00E93398"/>
    <w:rsid w:val="00ED5059"/>
    <w:rsid w:val="00ED75B4"/>
    <w:rsid w:val="00EE5166"/>
    <w:rsid w:val="00EF0219"/>
    <w:rsid w:val="00F35791"/>
    <w:rsid w:val="00F415D1"/>
    <w:rsid w:val="00F4375E"/>
    <w:rsid w:val="00F72E67"/>
    <w:rsid w:val="00F85B31"/>
    <w:rsid w:val="00F86CDC"/>
    <w:rsid w:val="00F9645B"/>
    <w:rsid w:val="00FD1478"/>
    <w:rsid w:val="00FD4351"/>
    <w:rsid w:val="00FE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E9084A"/>
    <w:pPr>
      <w:keepNext/>
      <w:ind w:firstLine="0"/>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E9084A"/>
    <w:pPr>
      <w:keepNext/>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E9084A"/>
    <w:pPr>
      <w:keepNext/>
      <w:ind w:firstLine="0"/>
      <w:outlineLvl w:val="2"/>
    </w:pPr>
    <w:rPr>
      <w:rFonts w:ascii="Times New Roman" w:eastAsia="Times New Roman" w:hAnsi="Times New Roman" w:cs="Times New Roman"/>
      <w:b/>
      <w:sz w:val="24"/>
      <w:szCs w:val="20"/>
      <w:lang w:eastAsia="ru-RU"/>
    </w:rPr>
  </w:style>
  <w:style w:type="paragraph" w:styleId="4">
    <w:name w:val="heading 4"/>
    <w:basedOn w:val="a0"/>
    <w:next w:val="a0"/>
    <w:link w:val="40"/>
    <w:qFormat/>
    <w:rsid w:val="00484681"/>
    <w:pPr>
      <w:keepNext/>
      <w:ind w:firstLine="567"/>
      <w:outlineLvl w:val="3"/>
    </w:pPr>
    <w:rPr>
      <w:rFonts w:ascii="Arial" w:eastAsia="Times New Roman" w:hAnsi="Arial" w:cs="Times New Roman"/>
      <w:b/>
      <w:sz w:val="28"/>
      <w:szCs w:val="20"/>
    </w:rPr>
  </w:style>
  <w:style w:type="paragraph" w:styleId="5">
    <w:name w:val="heading 5"/>
    <w:basedOn w:val="a0"/>
    <w:next w:val="a0"/>
    <w:link w:val="50"/>
    <w:unhideWhenUsed/>
    <w:qFormat/>
    <w:rsid w:val="00E908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E908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9084A"/>
    <w:pPr>
      <w:keepNext/>
      <w:spacing w:line="360" w:lineRule="auto"/>
      <w:ind w:firstLine="0"/>
      <w:jc w:val="left"/>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E9084A"/>
    <w:pPr>
      <w:keepNext/>
      <w:ind w:firstLine="0"/>
      <w:jc w:val="left"/>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E9084A"/>
    <w:pPr>
      <w:spacing w:before="240" w:after="60"/>
      <w:ind w:firstLine="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nhideWhenUsed/>
    <w:rsid w:val="008963B7"/>
    <w:pPr>
      <w:tabs>
        <w:tab w:val="center" w:pos="4677"/>
        <w:tab w:val="right" w:pos="9355"/>
      </w:tabs>
    </w:pPr>
  </w:style>
  <w:style w:type="character" w:customStyle="1" w:styleId="a6">
    <w:name w:val="Верхний колонтитул Знак"/>
    <w:basedOn w:val="a1"/>
    <w:link w:val="a5"/>
    <w:rsid w:val="008963B7"/>
  </w:style>
  <w:style w:type="paragraph" w:styleId="a7">
    <w:name w:val="footer"/>
    <w:basedOn w:val="a0"/>
    <w:link w:val="a8"/>
    <w:unhideWhenUsed/>
    <w:rsid w:val="008963B7"/>
    <w:pPr>
      <w:tabs>
        <w:tab w:val="center" w:pos="4677"/>
        <w:tab w:val="right" w:pos="9355"/>
      </w:tabs>
    </w:pPr>
  </w:style>
  <w:style w:type="character" w:customStyle="1" w:styleId="a8">
    <w:name w:val="Нижний колонтитул Знак"/>
    <w:basedOn w:val="a1"/>
    <w:link w:val="a7"/>
    <w:rsid w:val="008963B7"/>
  </w:style>
  <w:style w:type="paragraph" w:customStyle="1" w:styleId="a">
    <w:name w:val="Знак"/>
    <w:basedOn w:val="a0"/>
    <w:uiPriority w:val="99"/>
    <w:semiHidden/>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484681"/>
    <w:rPr>
      <w:rFonts w:ascii="Arial" w:eastAsia="Times New Roman" w:hAnsi="Arial" w:cs="Times New Roman"/>
      <w:b/>
      <w:sz w:val="28"/>
      <w:szCs w:val="20"/>
    </w:rPr>
  </w:style>
  <w:style w:type="character" w:styleId="a9">
    <w:name w:val="Hyperlink"/>
    <w:uiPriority w:val="99"/>
    <w:unhideWhenUsed/>
    <w:rsid w:val="00484681"/>
    <w:rPr>
      <w:color w:val="0000FF"/>
      <w:u w:val="single"/>
    </w:rPr>
  </w:style>
  <w:style w:type="paragraph" w:styleId="aa">
    <w:name w:val="Body Text Indent"/>
    <w:basedOn w:val="a0"/>
    <w:link w:val="ab"/>
    <w:unhideWhenUsed/>
    <w:rsid w:val="00484681"/>
    <w:rPr>
      <w:rFonts w:ascii="Times New Roman" w:eastAsia="Times New Roman" w:hAnsi="Times New Roman" w:cs="Times New Roman"/>
      <w:sz w:val="28"/>
      <w:szCs w:val="20"/>
    </w:rPr>
  </w:style>
  <w:style w:type="character" w:customStyle="1" w:styleId="ab">
    <w:name w:val="Основной текст с отступом Знак"/>
    <w:basedOn w:val="a1"/>
    <w:link w:val="aa"/>
    <w:rsid w:val="00484681"/>
    <w:rPr>
      <w:rFonts w:ascii="Times New Roman" w:eastAsia="Times New Roman" w:hAnsi="Times New Roman" w:cs="Times New Roman"/>
      <w:sz w:val="28"/>
      <w:szCs w:val="20"/>
    </w:rPr>
  </w:style>
  <w:style w:type="paragraph" w:styleId="ac">
    <w:name w:val="Body Text"/>
    <w:basedOn w:val="a0"/>
    <w:link w:val="ad"/>
    <w:rsid w:val="00484681"/>
    <w:pPr>
      <w:spacing w:after="120"/>
      <w:ind w:firstLine="0"/>
      <w:jc w:val="left"/>
    </w:pPr>
    <w:rPr>
      <w:rFonts w:ascii="Times New Roman" w:eastAsia="Times New Roman" w:hAnsi="Times New Roman" w:cs="Times New Roman"/>
      <w:sz w:val="24"/>
      <w:szCs w:val="24"/>
    </w:rPr>
  </w:style>
  <w:style w:type="character" w:customStyle="1" w:styleId="ad">
    <w:name w:val="Основной текст Знак"/>
    <w:basedOn w:val="a1"/>
    <w:link w:val="ac"/>
    <w:rsid w:val="00484681"/>
    <w:rPr>
      <w:rFonts w:ascii="Times New Roman" w:eastAsia="Times New Roman" w:hAnsi="Times New Roman" w:cs="Times New Roman"/>
      <w:sz w:val="24"/>
      <w:szCs w:val="24"/>
    </w:rPr>
  </w:style>
  <w:style w:type="paragraph" w:styleId="ae">
    <w:name w:val="List Paragraph"/>
    <w:basedOn w:val="a0"/>
    <w:uiPriority w:val="34"/>
    <w:qFormat/>
    <w:rsid w:val="00484681"/>
    <w:pPr>
      <w:ind w:left="720" w:firstLine="0"/>
      <w:contextualSpacing/>
      <w:jc w:val="left"/>
    </w:pPr>
    <w:rPr>
      <w:rFonts w:ascii="Times New Roman" w:eastAsia="Times New Roman" w:hAnsi="Times New Roman" w:cs="Times New Roman"/>
      <w:sz w:val="24"/>
      <w:szCs w:val="24"/>
      <w:lang w:eastAsia="ru-RU"/>
    </w:rPr>
  </w:style>
  <w:style w:type="paragraph" w:customStyle="1" w:styleId="ConsPlusNormal">
    <w:name w:val="ConsPlusNormal"/>
    <w:rsid w:val="00FD4351"/>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formattext">
    <w:name w:val="formattext"/>
    <w:basedOn w:val="a0"/>
    <w:rsid w:val="008038F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9084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E9084A"/>
    <w:rPr>
      <w:rFonts w:asciiTheme="majorHAnsi" w:eastAsiaTheme="majorEastAsia" w:hAnsiTheme="majorHAnsi" w:cstheme="majorBidi"/>
      <w:i/>
      <w:iCs/>
      <w:color w:val="243F60" w:themeColor="accent1" w:themeShade="7F"/>
    </w:rPr>
  </w:style>
  <w:style w:type="character" w:customStyle="1" w:styleId="10">
    <w:name w:val="Заголовок 1 Знак"/>
    <w:basedOn w:val="a1"/>
    <w:link w:val="1"/>
    <w:rsid w:val="00E9084A"/>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E9084A"/>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E9084A"/>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E9084A"/>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E9084A"/>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E9084A"/>
    <w:rPr>
      <w:rFonts w:ascii="Arial" w:eastAsia="Times New Roman" w:hAnsi="Arial" w:cs="Arial"/>
      <w:lang w:eastAsia="ru-RU"/>
    </w:rPr>
  </w:style>
  <w:style w:type="character" w:customStyle="1" w:styleId="11">
    <w:name w:val="Основной текст с отступом Знак1"/>
    <w:basedOn w:val="a1"/>
    <w:uiPriority w:val="99"/>
    <w:semiHidden/>
    <w:rsid w:val="00E9084A"/>
    <w:rPr>
      <w:rFonts w:ascii="Times New Roman" w:eastAsia="Times New Roman" w:hAnsi="Times New Roman"/>
    </w:rPr>
  </w:style>
  <w:style w:type="character" w:customStyle="1" w:styleId="BodyTextIndentChar1">
    <w:name w:val="Body Text Indent Char1"/>
    <w:basedOn w:val="a1"/>
    <w:uiPriority w:val="99"/>
    <w:semiHidden/>
    <w:rsid w:val="00E9084A"/>
    <w:rPr>
      <w:rFonts w:ascii="Times New Roman" w:eastAsia="Times New Roman" w:hAnsi="Times New Roman"/>
      <w:sz w:val="20"/>
      <w:szCs w:val="20"/>
    </w:rPr>
  </w:style>
  <w:style w:type="paragraph" w:customStyle="1" w:styleId="ConsNormal">
    <w:name w:val="ConsNormal"/>
    <w:rsid w:val="00E9084A"/>
    <w:pPr>
      <w:widowControl w:val="0"/>
      <w:snapToGrid w:val="0"/>
      <w:ind w:firstLine="720"/>
      <w:jc w:val="left"/>
    </w:pPr>
    <w:rPr>
      <w:rFonts w:ascii="Arial" w:eastAsia="Times New Roman" w:hAnsi="Arial" w:cs="Arial"/>
      <w:sz w:val="20"/>
      <w:szCs w:val="20"/>
      <w:lang w:eastAsia="ru-RU"/>
    </w:rPr>
  </w:style>
  <w:style w:type="paragraph" w:customStyle="1" w:styleId="ConsPlusNonformat">
    <w:name w:val="ConsPlusNonformat"/>
    <w:rsid w:val="00E9084A"/>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Знак1"/>
    <w:basedOn w:val="a0"/>
    <w:uiPriority w:val="99"/>
    <w:rsid w:val="00E9084A"/>
    <w:pPr>
      <w:widowControl w:val="0"/>
      <w:adjustRightInd w:val="0"/>
      <w:spacing w:after="160" w:line="240" w:lineRule="exact"/>
      <w:ind w:firstLine="567"/>
      <w:jc w:val="right"/>
    </w:pPr>
    <w:rPr>
      <w:rFonts w:ascii="Arial" w:eastAsia="Calibri" w:hAnsi="Arial" w:cs="Arial"/>
      <w:sz w:val="20"/>
      <w:szCs w:val="20"/>
      <w:lang w:val="en-GB"/>
    </w:rPr>
  </w:style>
  <w:style w:type="character" w:styleId="af">
    <w:name w:val="page number"/>
    <w:basedOn w:val="a1"/>
    <w:rsid w:val="00E9084A"/>
  </w:style>
  <w:style w:type="paragraph" w:styleId="af0">
    <w:name w:val="Title"/>
    <w:basedOn w:val="a0"/>
    <w:link w:val="af1"/>
    <w:qFormat/>
    <w:rsid w:val="00E9084A"/>
    <w:pPr>
      <w:ind w:firstLine="0"/>
      <w:jc w:val="center"/>
    </w:pPr>
    <w:rPr>
      <w:rFonts w:ascii="Times New Roman" w:eastAsia="Times New Roman" w:hAnsi="Times New Roman" w:cs="Times New Roman"/>
      <w:b/>
      <w:sz w:val="28"/>
      <w:szCs w:val="20"/>
      <w:lang w:eastAsia="ru-RU"/>
    </w:rPr>
  </w:style>
  <w:style w:type="character" w:customStyle="1" w:styleId="af1">
    <w:name w:val="Название Знак"/>
    <w:basedOn w:val="a1"/>
    <w:link w:val="af0"/>
    <w:rsid w:val="00E9084A"/>
    <w:rPr>
      <w:rFonts w:ascii="Times New Roman" w:eastAsia="Times New Roman" w:hAnsi="Times New Roman" w:cs="Times New Roman"/>
      <w:b/>
      <w:sz w:val="28"/>
      <w:szCs w:val="20"/>
      <w:lang w:eastAsia="ru-RU"/>
    </w:rPr>
  </w:style>
  <w:style w:type="paragraph" w:styleId="af2">
    <w:name w:val="Balloon Text"/>
    <w:basedOn w:val="a0"/>
    <w:link w:val="af3"/>
    <w:semiHidden/>
    <w:rsid w:val="00E9084A"/>
    <w:pPr>
      <w:ind w:firstLine="0"/>
      <w:jc w:val="left"/>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E9084A"/>
    <w:rPr>
      <w:rFonts w:ascii="Tahoma" w:eastAsia="Times New Roman" w:hAnsi="Tahoma" w:cs="Tahoma"/>
      <w:sz w:val="16"/>
      <w:szCs w:val="16"/>
      <w:lang w:eastAsia="ru-RU"/>
    </w:rPr>
  </w:style>
  <w:style w:type="paragraph" w:styleId="af4">
    <w:name w:val="Plain Text"/>
    <w:basedOn w:val="a0"/>
    <w:link w:val="af5"/>
    <w:rsid w:val="00E9084A"/>
    <w:pPr>
      <w:ind w:firstLine="0"/>
      <w:jc w:val="left"/>
    </w:pPr>
    <w:rPr>
      <w:rFonts w:ascii="Courier New" w:eastAsia="Times New Roman" w:hAnsi="Courier New" w:cs="Times New Roman"/>
      <w:sz w:val="20"/>
      <w:szCs w:val="20"/>
      <w:lang w:eastAsia="ru-RU"/>
    </w:rPr>
  </w:style>
  <w:style w:type="character" w:customStyle="1" w:styleId="af5">
    <w:name w:val="Текст Знак"/>
    <w:basedOn w:val="a1"/>
    <w:link w:val="af4"/>
    <w:rsid w:val="00E9084A"/>
    <w:rPr>
      <w:rFonts w:ascii="Courier New" w:eastAsia="Times New Roman" w:hAnsi="Courier New" w:cs="Times New Roman"/>
      <w:sz w:val="20"/>
      <w:szCs w:val="20"/>
      <w:lang w:eastAsia="ru-RU"/>
    </w:rPr>
  </w:style>
  <w:style w:type="paragraph" w:customStyle="1" w:styleId="13">
    <w:name w:val="Обычный1"/>
    <w:rsid w:val="00E9084A"/>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9084A"/>
    <w:pPr>
      <w:ind w:firstLine="0"/>
    </w:pPr>
    <w:rPr>
      <w:rFonts w:ascii="Consultant" w:hAnsi="Consultant"/>
    </w:rPr>
  </w:style>
  <w:style w:type="paragraph" w:styleId="21">
    <w:name w:val="Body Text Indent 2"/>
    <w:basedOn w:val="a0"/>
    <w:link w:val="22"/>
    <w:rsid w:val="00E9084A"/>
    <w:pPr>
      <w:suppressAutoHyphens/>
      <w:ind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E9084A"/>
    <w:rPr>
      <w:rFonts w:ascii="Times New Roman" w:eastAsia="Times New Roman" w:hAnsi="Times New Roman" w:cs="Times New Roman"/>
      <w:sz w:val="28"/>
      <w:szCs w:val="20"/>
      <w:lang w:eastAsia="ru-RU"/>
    </w:rPr>
  </w:style>
  <w:style w:type="paragraph" w:styleId="31">
    <w:name w:val="Body Text Indent 3"/>
    <w:basedOn w:val="a0"/>
    <w:link w:val="32"/>
    <w:rsid w:val="00E9084A"/>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1"/>
    <w:link w:val="31"/>
    <w:rsid w:val="00E9084A"/>
    <w:rPr>
      <w:rFonts w:ascii="Times New Roman" w:eastAsia="Times New Roman" w:hAnsi="Times New Roman" w:cs="Times New Roman"/>
      <w:b/>
      <w:sz w:val="28"/>
      <w:szCs w:val="20"/>
      <w:lang w:eastAsia="ru-RU"/>
    </w:rPr>
  </w:style>
  <w:style w:type="paragraph" w:customStyle="1" w:styleId="ConsNonformat">
    <w:name w:val="ConsNonformat"/>
    <w:rsid w:val="00E9084A"/>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E9084A"/>
    <w:pPr>
      <w:ind w:firstLine="0"/>
      <w:jc w:val="left"/>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1"/>
    <w:link w:val="23"/>
    <w:rsid w:val="00E9084A"/>
    <w:rPr>
      <w:rFonts w:ascii="Times New Roman" w:eastAsia="Times New Roman" w:hAnsi="Times New Roman" w:cs="Times New Roman"/>
      <w:color w:val="FF0000"/>
      <w:sz w:val="24"/>
      <w:szCs w:val="20"/>
      <w:lang w:eastAsia="ru-RU"/>
    </w:rPr>
  </w:style>
  <w:style w:type="paragraph" w:styleId="af6">
    <w:name w:val="Normal (Web)"/>
    <w:basedOn w:val="a0"/>
    <w:rsid w:val="00E9084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7">
    <w:name w:val="FollowedHyperlink"/>
    <w:uiPriority w:val="99"/>
    <w:rsid w:val="00E9084A"/>
    <w:rPr>
      <w:color w:val="800080"/>
      <w:u w:val="single"/>
    </w:rPr>
  </w:style>
  <w:style w:type="paragraph" w:customStyle="1" w:styleId="14">
    <w:name w:val="Обычный1"/>
    <w:rsid w:val="00767F25"/>
    <w:pPr>
      <w:widowControl w:val="0"/>
      <w:ind w:firstLine="0"/>
      <w:jc w:val="left"/>
    </w:pPr>
    <w:rPr>
      <w:rFonts w:ascii="Times New Roman" w:eastAsia="Times New Roman" w:hAnsi="Times New Roman" w:cs="Times New Roman"/>
      <w:sz w:val="20"/>
      <w:szCs w:val="20"/>
      <w:lang w:eastAsia="ru-RU"/>
    </w:rPr>
  </w:style>
  <w:style w:type="paragraph" w:styleId="af8">
    <w:name w:val="Subtitle"/>
    <w:basedOn w:val="a0"/>
    <w:link w:val="af9"/>
    <w:qFormat/>
    <w:rsid w:val="00767F25"/>
    <w:pPr>
      <w:widowControl w:val="0"/>
      <w:ind w:firstLine="0"/>
      <w:jc w:val="center"/>
    </w:pPr>
    <w:rPr>
      <w:rFonts w:ascii="Times New Roman" w:eastAsia="Times New Roman" w:hAnsi="Times New Roman" w:cs="Times New Roman"/>
      <w:sz w:val="28"/>
      <w:szCs w:val="20"/>
      <w:lang w:eastAsia="ru-RU"/>
    </w:rPr>
  </w:style>
  <w:style w:type="character" w:customStyle="1" w:styleId="af9">
    <w:name w:val="Подзаголовок Знак"/>
    <w:basedOn w:val="a1"/>
    <w:link w:val="af8"/>
    <w:rsid w:val="00767F25"/>
    <w:rPr>
      <w:rFonts w:ascii="Times New Roman" w:eastAsia="Times New Roman" w:hAnsi="Times New Roman" w:cs="Times New Roman"/>
      <w:sz w:val="28"/>
      <w:szCs w:val="20"/>
      <w:lang w:eastAsia="ru-RU"/>
    </w:rPr>
  </w:style>
  <w:style w:type="paragraph" w:styleId="afa">
    <w:name w:val="Document Map"/>
    <w:basedOn w:val="a0"/>
    <w:link w:val="afb"/>
    <w:rsid w:val="00767F25"/>
    <w:pPr>
      <w:ind w:firstLine="0"/>
      <w:jc w:val="left"/>
    </w:pPr>
    <w:rPr>
      <w:rFonts w:ascii="Tahoma" w:eastAsia="Times New Roman" w:hAnsi="Tahoma" w:cs="Tahoma"/>
      <w:sz w:val="16"/>
      <w:szCs w:val="16"/>
      <w:lang w:eastAsia="ru-RU"/>
    </w:rPr>
  </w:style>
  <w:style w:type="character" w:customStyle="1" w:styleId="afb">
    <w:name w:val="Схема документа Знак"/>
    <w:basedOn w:val="a1"/>
    <w:link w:val="afa"/>
    <w:rsid w:val="00767F25"/>
    <w:rPr>
      <w:rFonts w:ascii="Tahoma" w:eastAsia="Times New Roman" w:hAnsi="Tahoma" w:cs="Tahoma"/>
      <w:sz w:val="16"/>
      <w:szCs w:val="16"/>
      <w:lang w:eastAsia="ru-RU"/>
    </w:rPr>
  </w:style>
  <w:style w:type="paragraph" w:customStyle="1" w:styleId="afc">
    <w:name w:val="Текстовой абзац"/>
    <w:basedOn w:val="a0"/>
    <w:rsid w:val="00767F25"/>
    <w:pPr>
      <w:ind w:firstLine="284"/>
    </w:pPr>
    <w:rPr>
      <w:rFonts w:ascii="Times New Roman" w:eastAsia="Times New Roman" w:hAnsi="Times New Roman" w:cs="Times New Roman"/>
      <w:sz w:val="24"/>
      <w:szCs w:val="20"/>
      <w:lang w:eastAsia="ru-RU"/>
    </w:rPr>
  </w:style>
  <w:style w:type="paragraph" w:customStyle="1" w:styleId="BodyTextIndent21">
    <w:name w:val="Body Text Indent 21"/>
    <w:basedOn w:val="a0"/>
    <w:rsid w:val="00767F25"/>
    <w:pPr>
      <w:widowControl w:val="0"/>
      <w:ind w:firstLine="720"/>
    </w:pPr>
    <w:rPr>
      <w:rFonts w:ascii="Times New Roman" w:eastAsia="Times New Roman" w:hAnsi="Times New Roman" w:cs="Times New Roman"/>
      <w:snapToGrid w:val="0"/>
      <w:sz w:val="28"/>
      <w:szCs w:val="20"/>
      <w:lang w:eastAsia="ru-RU"/>
    </w:rPr>
  </w:style>
  <w:style w:type="paragraph" w:customStyle="1" w:styleId="font5">
    <w:name w:val="font5"/>
    <w:basedOn w:val="a0"/>
    <w:uiPriority w:val="99"/>
    <w:rsid w:val="00767F25"/>
    <w:pP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2">
    <w:name w:val="xl22"/>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3">
    <w:name w:val="xl23"/>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24">
    <w:name w:val="xl24"/>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16"/>
      <w:szCs w:val="16"/>
      <w:lang w:eastAsia="ru-RU"/>
    </w:rPr>
  </w:style>
  <w:style w:type="paragraph" w:customStyle="1" w:styleId="xl25">
    <w:name w:val="xl25"/>
    <w:basedOn w:val="a0"/>
    <w:rsid w:val="00767F25"/>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6">
    <w:name w:val="xl26"/>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27">
    <w:name w:val="xl27"/>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8">
    <w:name w:val="xl28"/>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29">
    <w:name w:val="xl29"/>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30">
    <w:name w:val="xl30"/>
    <w:basedOn w:val="a0"/>
    <w:uiPriority w:val="99"/>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1">
    <w:name w:val="xl31"/>
    <w:basedOn w:val="a0"/>
    <w:uiPriority w:val="99"/>
    <w:rsid w:val="00767F2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32">
    <w:name w:val="xl32"/>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33">
    <w:name w:val="xl33"/>
    <w:basedOn w:val="a0"/>
    <w:uiPriority w:val="99"/>
    <w:rsid w:val="00767F25"/>
    <w:pPr>
      <w:spacing w:before="100" w:beforeAutospacing="1" w:after="100" w:afterAutospacing="1"/>
      <w:ind w:firstLine="0"/>
      <w:jc w:val="center"/>
      <w:textAlignment w:val="center"/>
    </w:pPr>
    <w:rPr>
      <w:rFonts w:ascii="Times New Roman" w:eastAsia="Times New Roman" w:hAnsi="Times New Roman" w:cs="Times New Roman"/>
      <w:b/>
      <w:bCs/>
      <w:color w:val="000000"/>
      <w:lang w:eastAsia="ru-RU"/>
    </w:rPr>
  </w:style>
  <w:style w:type="paragraph" w:customStyle="1" w:styleId="xl65">
    <w:name w:val="xl65"/>
    <w:basedOn w:val="a0"/>
    <w:rsid w:val="00767F2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rsid w:val="00767F2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0"/>
    <w:rsid w:val="00767F25"/>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rsid w:val="00767F25"/>
    <w:pPr>
      <w:pBdr>
        <w:left w:val="single" w:sz="4"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767F25"/>
    <w:pPr>
      <w:pBdr>
        <w:left w:val="single" w:sz="4" w:space="0" w:color="000000"/>
        <w:bottom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0">
    <w:name w:val="xl70"/>
    <w:basedOn w:val="a0"/>
    <w:rsid w:val="00767F25"/>
    <w:pPr>
      <w:pBdr>
        <w:top w:val="single" w:sz="4" w:space="0" w:color="000000"/>
        <w:left w:val="single" w:sz="4" w:space="0" w:color="000000"/>
        <w:right w:val="single" w:sz="4" w:space="0" w:color="000000"/>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rsid w:val="00767F25"/>
    <w:pPr>
      <w:pBdr>
        <w:top w:val="single" w:sz="4" w:space="0" w:color="000000"/>
        <w:left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767F25"/>
    <w:pPr>
      <w:pBdr>
        <w:top w:val="single" w:sz="4" w:space="0" w:color="000000"/>
        <w:left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24"/>
      <w:szCs w:val="24"/>
      <w:lang w:eastAsia="ru-RU"/>
    </w:rPr>
  </w:style>
  <w:style w:type="paragraph" w:customStyle="1" w:styleId="xl73">
    <w:name w:val="xl73"/>
    <w:basedOn w:val="a0"/>
    <w:rsid w:val="00767F25"/>
    <w:pPr>
      <w:pBdr>
        <w:left w:val="single" w:sz="8" w:space="0" w:color="000000"/>
        <w:bottom w:val="single" w:sz="4"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74">
    <w:name w:val="xl74"/>
    <w:basedOn w:val="a0"/>
    <w:rsid w:val="00767F25"/>
    <w:pPr>
      <w:pBdr>
        <w:top w:val="single" w:sz="4" w:space="0" w:color="000000"/>
        <w:left w:val="single" w:sz="8" w:space="0" w:color="000000"/>
        <w:right w:val="single" w:sz="4" w:space="0" w:color="000000"/>
      </w:pBd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styleId="afd">
    <w:name w:val="No Spacing"/>
    <w:uiPriority w:val="1"/>
    <w:qFormat/>
    <w:rsid w:val="0040217D"/>
    <w:pPr>
      <w:suppressAutoHyphens/>
      <w:ind w:firstLine="0"/>
      <w:jc w:val="left"/>
    </w:pPr>
    <w:rPr>
      <w:rFonts w:ascii="Calibri" w:eastAsia="Calibri" w:hAnsi="Calibri" w:cs="Times New Roman"/>
      <w:kern w:val="1"/>
      <w:lang w:eastAsia="ar-SA"/>
    </w:rPr>
  </w:style>
  <w:style w:type="paragraph" w:customStyle="1" w:styleId="standard">
    <w:name w:val="standard"/>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0">
    <w:name w:val="consplusnormal"/>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extbody">
    <w:name w:val="textbody"/>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e">
    <w:name w:val="footnote reference"/>
    <w:basedOn w:val="a1"/>
    <w:rsid w:val="006B7068"/>
  </w:style>
  <w:style w:type="paragraph" w:customStyle="1" w:styleId="tablecontents">
    <w:name w:val="tablecontents"/>
    <w:basedOn w:val="a0"/>
    <w:rsid w:val="006B706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
    <w:name w:val="s1"/>
    <w:basedOn w:val="a0"/>
    <w:rsid w:val="00DA26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yperlink">
    <w:name w:val="hyperlink"/>
    <w:basedOn w:val="a1"/>
    <w:rsid w:val="00DA2699"/>
  </w:style>
  <w:style w:type="paragraph" w:customStyle="1" w:styleId="15">
    <w:name w:val="Нижний колонтитул1"/>
    <w:basedOn w:val="a0"/>
    <w:rsid w:val="00DA26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
    <w:name w:val="List"/>
    <w:basedOn w:val="a0"/>
    <w:rsid w:val="00CB7F3C"/>
    <w:pPr>
      <w:ind w:left="283" w:hanging="283"/>
      <w:jc w:val="left"/>
    </w:pPr>
    <w:rPr>
      <w:rFonts w:ascii="Times New Roman" w:eastAsia="Times New Roman" w:hAnsi="Times New Roman" w:cs="Times New Roman"/>
      <w:sz w:val="24"/>
      <w:szCs w:val="24"/>
      <w:lang w:eastAsia="ru-RU"/>
    </w:rPr>
  </w:style>
  <w:style w:type="character" w:customStyle="1" w:styleId="aff0">
    <w:name w:val="Основной текст_"/>
    <w:basedOn w:val="a1"/>
    <w:link w:val="25"/>
    <w:rsid w:val="00CB7F3C"/>
    <w:rPr>
      <w:rFonts w:ascii="Times New Roman" w:eastAsia="Times New Roman" w:hAnsi="Times New Roman" w:cs="Times New Roman"/>
      <w:sz w:val="27"/>
      <w:szCs w:val="27"/>
      <w:shd w:val="clear" w:color="auto" w:fill="FFFFFF"/>
    </w:rPr>
  </w:style>
  <w:style w:type="character" w:customStyle="1" w:styleId="16">
    <w:name w:val="Основной текст1"/>
    <w:basedOn w:val="aff0"/>
    <w:rsid w:val="00CB7F3C"/>
    <w:rPr>
      <w:color w:val="000000"/>
      <w:spacing w:val="0"/>
      <w:w w:val="100"/>
      <w:position w:val="0"/>
      <w:u w:val="single"/>
      <w:lang w:val="ru-RU"/>
    </w:rPr>
  </w:style>
  <w:style w:type="paragraph" w:customStyle="1" w:styleId="25">
    <w:name w:val="Основной текст2"/>
    <w:basedOn w:val="a0"/>
    <w:link w:val="aff0"/>
    <w:rsid w:val="00CB7F3C"/>
    <w:pPr>
      <w:widowControl w:val="0"/>
      <w:shd w:val="clear" w:color="auto" w:fill="FFFFFF"/>
      <w:spacing w:line="569" w:lineRule="exact"/>
      <w:ind w:firstLine="0"/>
      <w:jc w:val="center"/>
    </w:pPr>
    <w:rPr>
      <w:rFonts w:ascii="Times New Roman" w:eastAsia="Times New Roman" w:hAnsi="Times New Roman" w:cs="Times New Roman"/>
      <w:sz w:val="27"/>
      <w:szCs w:val="27"/>
    </w:rPr>
  </w:style>
  <w:style w:type="paragraph" w:customStyle="1" w:styleId="Iauiue">
    <w:name w:val="Iau?iue"/>
    <w:rsid w:val="00B17705"/>
    <w:pPr>
      <w:ind w:firstLine="0"/>
      <w:jc w:val="left"/>
    </w:pPr>
    <w:rPr>
      <w:rFonts w:ascii="Times New Roman" w:eastAsia="Times New Roman" w:hAnsi="Times New Roman" w:cs="Times New Roman"/>
      <w:sz w:val="20"/>
      <w:szCs w:val="20"/>
      <w:lang w:eastAsia="ru-RU"/>
    </w:rPr>
  </w:style>
  <w:style w:type="paragraph" w:styleId="33">
    <w:name w:val="Body Text 3"/>
    <w:basedOn w:val="a0"/>
    <w:link w:val="34"/>
    <w:rsid w:val="00B17705"/>
    <w:pPr>
      <w:widowControl w:val="0"/>
      <w:ind w:firstLine="0"/>
      <w:jc w:val="left"/>
    </w:pPr>
    <w:rPr>
      <w:rFonts w:ascii="Times New Roman" w:eastAsia="Times New Roman" w:hAnsi="Times New Roman" w:cs="Times New Roman"/>
      <w:b/>
      <w:i/>
      <w:iCs/>
      <w:snapToGrid w:val="0"/>
      <w:sz w:val="28"/>
      <w:szCs w:val="20"/>
      <w:lang w:eastAsia="ru-RU"/>
    </w:rPr>
  </w:style>
  <w:style w:type="character" w:customStyle="1" w:styleId="34">
    <w:name w:val="Основной текст 3 Знак"/>
    <w:basedOn w:val="a1"/>
    <w:link w:val="33"/>
    <w:rsid w:val="00B17705"/>
    <w:rPr>
      <w:rFonts w:ascii="Times New Roman" w:eastAsia="Times New Roman" w:hAnsi="Times New Roman" w:cs="Times New Roman"/>
      <w:b/>
      <w:i/>
      <w:iCs/>
      <w:snapToGrid w:val="0"/>
      <w:sz w:val="28"/>
      <w:szCs w:val="20"/>
      <w:lang w:eastAsia="ru-RU"/>
    </w:rPr>
  </w:style>
  <w:style w:type="character" w:customStyle="1" w:styleId="val">
    <w:name w:val="val"/>
    <w:basedOn w:val="a1"/>
    <w:rsid w:val="00B17705"/>
  </w:style>
  <w:style w:type="paragraph" w:customStyle="1" w:styleId="17">
    <w:name w:val="Без интервала1"/>
    <w:rsid w:val="00B17705"/>
    <w:pPr>
      <w:jc w:val="left"/>
    </w:pPr>
    <w:rPr>
      <w:rFonts w:ascii="Calibri" w:eastAsia="Times New Roman" w:hAnsi="Calibri" w:cs="Times New Roman"/>
    </w:rPr>
  </w:style>
  <w:style w:type="paragraph" w:customStyle="1" w:styleId="aff1">
    <w:name w:val="Îáû÷íûé"/>
    <w:rsid w:val="0092239D"/>
    <w:pPr>
      <w:ind w:firstLine="0"/>
      <w:jc w:val="left"/>
    </w:pPr>
    <w:rPr>
      <w:rFonts w:ascii="Calibri" w:eastAsia="Times New Roman" w:hAnsi="Calibri" w:cs="Times New Roman"/>
      <w:sz w:val="20"/>
      <w:szCs w:val="20"/>
      <w:lang w:eastAsia="ru-RU"/>
    </w:rPr>
  </w:style>
  <w:style w:type="paragraph" w:customStyle="1" w:styleId="xl75">
    <w:name w:val="xl75"/>
    <w:basedOn w:val="a0"/>
    <w:rsid w:val="0092239D"/>
    <w:pPr>
      <w:pBdr>
        <w:top w:val="single" w:sz="4" w:space="0" w:color="000000"/>
        <w:left w:val="single" w:sz="4" w:space="0" w:color="000000"/>
        <w:right w:val="single" w:sz="4"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76">
    <w:name w:val="xl76"/>
    <w:basedOn w:val="a0"/>
    <w:rsid w:val="0092239D"/>
    <w:pPr>
      <w:pBdr>
        <w:top w:val="single" w:sz="4" w:space="0" w:color="000000"/>
        <w:left w:val="single" w:sz="4" w:space="0" w:color="000000"/>
        <w:right w:val="single" w:sz="8" w:space="0" w:color="000000"/>
      </w:pBdr>
      <w:spacing w:before="100" w:beforeAutospacing="1" w:after="100" w:afterAutospacing="1"/>
      <w:ind w:firstLine="0"/>
      <w:jc w:val="right"/>
    </w:pPr>
    <w:rPr>
      <w:rFonts w:ascii="Times New Roman" w:eastAsia="Times New Roman" w:hAnsi="Times New Roman" w:cs="Times New Roman"/>
      <w:color w:val="000000"/>
      <w:sz w:val="16"/>
      <w:szCs w:val="16"/>
      <w:lang w:eastAsia="ru-RU"/>
    </w:rPr>
  </w:style>
  <w:style w:type="paragraph" w:customStyle="1" w:styleId="xl77">
    <w:name w:val="xl77"/>
    <w:basedOn w:val="a0"/>
    <w:rsid w:val="0092239D"/>
    <w:pPr>
      <w:pBdr>
        <w:left w:val="single" w:sz="4" w:space="0" w:color="000000"/>
        <w:bottom w:val="single" w:sz="4" w:space="0" w:color="000000"/>
        <w:right w:val="single" w:sz="8" w:space="0" w:color="000000"/>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NoSpacing">
    <w:name w:val="No Spacing"/>
    <w:rsid w:val="00475560"/>
    <w:pPr>
      <w:jc w:val="left"/>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127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49&amp;dst=100339" TargetMode="External"/><Relationship Id="rId13" Type="http://schemas.openxmlformats.org/officeDocument/2006/relationships/hyperlink" Target="https://login.consultant.ru/link/?req=doc&amp;base=RLAW016&amp;n=124182&amp;dst=100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16&amp;n=124182&amp;dst=1004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43&amp;dst=1187" TargetMode="External"/><Relationship Id="rId5" Type="http://schemas.openxmlformats.org/officeDocument/2006/relationships/webSettings" Target="webSettings.xml"/><Relationship Id="rId15" Type="http://schemas.openxmlformats.org/officeDocument/2006/relationships/hyperlink" Target="https://login.consultant.ru/link/?req=doc&amp;base=RLAW016&amp;n=124182&amp;dst=100419" TargetMode="External"/><Relationship Id="rId10" Type="http://schemas.openxmlformats.org/officeDocument/2006/relationships/hyperlink" Target="https://login.consultant.ru/link/?req=doc&amp;base=LAW&amp;n=482643&amp;dst=295" TargetMode="External"/><Relationship Id="rId4" Type="http://schemas.openxmlformats.org/officeDocument/2006/relationships/settings" Target="settings.xml"/><Relationship Id="rId9" Type="http://schemas.openxmlformats.org/officeDocument/2006/relationships/hyperlink" Target="https://login.consultant.ru/link/?req=doc&amp;base=LAW&amp;n=482643&amp;dst=100410" TargetMode="External"/><Relationship Id="rId14" Type="http://schemas.openxmlformats.org/officeDocument/2006/relationships/hyperlink" Target="https://login.consultant.ru/link/?req=doc&amp;base=RLAW016&amp;n=124182&amp;dst=100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12E2-3777-418A-9B21-10E050EC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bit202302212</cp:lastModifiedBy>
  <cp:revision>11</cp:revision>
  <cp:lastPrinted>2025-01-20T05:15:00Z</cp:lastPrinted>
  <dcterms:created xsi:type="dcterms:W3CDTF">2025-01-20T05:48:00Z</dcterms:created>
  <dcterms:modified xsi:type="dcterms:W3CDTF">2025-01-20T06:10:00Z</dcterms:modified>
</cp:coreProperties>
</file>