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68" w:rsidRDefault="00B11C68" w:rsidP="00B11C68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МИЧУРИНСКИЙ СЕЛЬСКИЙ СОВЕТ ДЕПУТАТОВ</w:t>
      </w:r>
    </w:p>
    <w:p w:rsidR="00B11C68" w:rsidRDefault="00B11C68" w:rsidP="00B11C6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ХАБАРСКОГО РАЙОНА  АЛТАЙСКОГО КРАЯ</w:t>
      </w:r>
      <w:r>
        <w:rPr>
          <w:rFonts w:ascii="Arial" w:hAnsi="Arial" w:cs="Arial"/>
          <w:sz w:val="24"/>
          <w:szCs w:val="24"/>
        </w:rPr>
        <w:br/>
      </w:r>
    </w:p>
    <w:p w:rsidR="00B11C68" w:rsidRDefault="00B11C68" w:rsidP="00B11C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B11C68" w:rsidTr="00B11C68">
        <w:trPr>
          <w:trHeight w:val="2272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C68" w:rsidRDefault="00B11C68">
            <w:pPr>
              <w:spacing w:after="0" w:line="240" w:lineRule="auto"/>
              <w:ind w:right="-108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28.06.2022              №</w:t>
            </w:r>
            <w:r w:rsidR="002A22A6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ичуринское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B11C68" w:rsidRDefault="00B11C68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 внесении изменений  в решение Мичуринского сельского  Совета депутатов  от 13.09.2019 №15/1 «Об утверждении Положения об оплате труда главы муниципального образования  Мичуринский    сельсовет Хабарского  района Алтайского края»</w:t>
            </w:r>
          </w:p>
        </w:tc>
      </w:tr>
    </w:tbl>
    <w:p w:rsidR="00B11C68" w:rsidRDefault="00B11C68" w:rsidP="00B11C68">
      <w:pPr>
        <w:tabs>
          <w:tab w:val="left" w:pos="6915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4 статьи 86 Бюджетного кодекса Российской </w:t>
      </w:r>
      <w:proofErr w:type="gramStart"/>
      <w:r>
        <w:rPr>
          <w:rFonts w:ascii="Arial" w:hAnsi="Arial" w:cs="Arial"/>
          <w:sz w:val="24"/>
          <w:szCs w:val="24"/>
        </w:rPr>
        <w:t xml:space="preserve">Федерации, </w:t>
      </w:r>
      <w:r>
        <w:rPr>
          <w:rFonts w:ascii="Arial" w:hAnsi="Arial" w:cs="Arial"/>
          <w:bCs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 xml:space="preserve">Правительства Алтайского края от 11.05.2021  №153 «О повышении предельных размеров денежных вознаграждений  депутатов, выборных  должностных лиц местного  самоуправления, осуществляющих свои  полномочия на  постоянной основе, и предельных  размеров должностных окладов  муниципальных   служащих и о внесении изменений в постановление Администрации Алтайского края от 31.01.2008 №45»,на основании статьи 52 Устава муниципального образования Мичуринский сельсовет Хабарского района Алтайского края, </w:t>
      </w:r>
      <w:r>
        <w:rPr>
          <w:rFonts w:ascii="Arial" w:hAnsi="Arial" w:cs="Arial"/>
          <w:color w:val="000000"/>
          <w:sz w:val="24"/>
          <w:szCs w:val="24"/>
        </w:rPr>
        <w:t xml:space="preserve">Мичуринский </w:t>
      </w:r>
      <w:r>
        <w:rPr>
          <w:rFonts w:ascii="Arial" w:hAnsi="Arial" w:cs="Arial"/>
          <w:sz w:val="24"/>
          <w:szCs w:val="24"/>
        </w:rPr>
        <w:t>сельский</w:t>
      </w:r>
      <w:proofErr w:type="gramEnd"/>
      <w:r>
        <w:rPr>
          <w:rFonts w:ascii="Arial" w:hAnsi="Arial" w:cs="Arial"/>
          <w:sz w:val="24"/>
          <w:szCs w:val="24"/>
        </w:rPr>
        <w:t xml:space="preserve">  Совет депутатов</w:t>
      </w:r>
    </w:p>
    <w:p w:rsidR="00B11C68" w:rsidRDefault="00B11C68" w:rsidP="00B11C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B11C68" w:rsidRDefault="00B11C68" w:rsidP="00B11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 в решение Мичуринского сельского Совета депутатов от 13.09.2019 №15/1 «Об утверждении Положения об оплате труда главы муниципального образования Мичуринский сельсовет Хабарского района Алтайского края», следующие изменения:</w:t>
      </w:r>
    </w:p>
    <w:p w:rsidR="00B11C68" w:rsidRDefault="00B11C68" w:rsidP="00B11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3 Положения,  утвержденного вышеуказанным решением, изложить в следующей редакции:</w:t>
      </w:r>
    </w:p>
    <w:p w:rsidR="00B11C68" w:rsidRDefault="00B11C68" w:rsidP="00B11C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</w:t>
      </w:r>
      <w:proofErr w:type="gramStart"/>
      <w:r>
        <w:rPr>
          <w:rFonts w:ascii="Arial" w:hAnsi="Arial" w:cs="Arial"/>
          <w:sz w:val="24"/>
          <w:szCs w:val="24"/>
        </w:rPr>
        <w:t>Ежемесячное</w:t>
      </w:r>
      <w:proofErr w:type="gramEnd"/>
      <w:r>
        <w:rPr>
          <w:rFonts w:ascii="Arial" w:hAnsi="Arial" w:cs="Arial"/>
          <w:sz w:val="24"/>
          <w:szCs w:val="24"/>
        </w:rPr>
        <w:t xml:space="preserve"> денежное </w:t>
      </w:r>
      <w:proofErr w:type="spellStart"/>
      <w:r>
        <w:rPr>
          <w:rFonts w:ascii="Arial" w:hAnsi="Arial" w:cs="Arial"/>
          <w:sz w:val="24"/>
          <w:szCs w:val="24"/>
        </w:rPr>
        <w:t>вознаграждениеглаве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с 01.06.2022 установить в размере </w:t>
      </w:r>
      <w:r>
        <w:rPr>
          <w:rFonts w:ascii="Arial" w:hAnsi="Arial" w:cs="Arial"/>
          <w:sz w:val="24"/>
          <w:szCs w:val="24"/>
          <w:highlight w:val="yellow"/>
        </w:rPr>
        <w:t>25164, 80 руб. 00 копеек. (6291,20- 25 % районный коэффициент.»;</w:t>
      </w:r>
    </w:p>
    <w:p w:rsidR="00B11C68" w:rsidRDefault="00B11C68" w:rsidP="00B11C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1.2.Дополнить Положение пунктом 7следующего содержания:</w:t>
      </w:r>
    </w:p>
    <w:p w:rsidR="00B11C68" w:rsidRDefault="00B11C68" w:rsidP="00B11C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«7.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Изменение оплаты труда главы сельсовета,</w:t>
      </w:r>
      <w:r w:rsidR="002A2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в случае индексации  денежного содержания и (или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)в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результате повышения е</w:t>
      </w:r>
      <w:r>
        <w:rPr>
          <w:rFonts w:ascii="Arial" w:hAnsi="Arial" w:cs="Arial"/>
          <w:sz w:val="24"/>
          <w:szCs w:val="24"/>
        </w:rPr>
        <w:t xml:space="preserve">жемесячного денежного вознаграждения в соответствии с </w:t>
      </w:r>
      <w:r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осуществляется внесением изменений в штатное расписание администрации сельсовета по распоряжению главы сельсовета в сроки и в предельных размерах, определенных указанным постановлением и иными нормативными правовыми актами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, с последующим внесением на ближайшей сессии сельского Совета депутатов</w:t>
      </w:r>
      <w:r w:rsidR="002A22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изменений в пункт 3 настоящего Положения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.».</w:t>
      </w:r>
      <w:proofErr w:type="gramEnd"/>
    </w:p>
    <w:p w:rsidR="00B11C68" w:rsidRDefault="00B11C68" w:rsidP="00B11C68">
      <w:pPr>
        <w:pStyle w:val="ConsPlusNormal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Решение вступает в силу с момента принятия, распространяется на правоотношения, возникшие с 01.06.2022 г.</w:t>
      </w:r>
    </w:p>
    <w:p w:rsidR="00B11C68" w:rsidRDefault="00B11C68" w:rsidP="00B11C6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Контроль исполнения решения возложить на главу сельсовета. </w:t>
      </w:r>
    </w:p>
    <w:p w:rsidR="00B11C68" w:rsidRDefault="00B11C68" w:rsidP="00B11C68">
      <w:pPr>
        <w:jc w:val="both"/>
        <w:rPr>
          <w:rFonts w:ascii="Arial" w:hAnsi="Arial" w:cs="Arial"/>
          <w:sz w:val="24"/>
          <w:szCs w:val="24"/>
        </w:rPr>
      </w:pPr>
    </w:p>
    <w:p w:rsidR="0014054B" w:rsidRDefault="00B11C68" w:rsidP="00B11C68">
      <w:pPr>
        <w:jc w:val="both"/>
      </w:pPr>
      <w:r>
        <w:rPr>
          <w:rFonts w:ascii="Arial" w:hAnsi="Arial" w:cs="Arial"/>
          <w:sz w:val="24"/>
          <w:szCs w:val="24"/>
        </w:rPr>
        <w:t>Глава сельсовета                                           В.Н.Васильченко</w:t>
      </w:r>
    </w:p>
    <w:sectPr w:rsidR="0014054B" w:rsidSect="0059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>
    <w:useFELayout/>
  </w:compat>
  <w:rsids>
    <w:rsidRoot w:val="00B11C68"/>
    <w:rsid w:val="0014054B"/>
    <w:rsid w:val="002A22A6"/>
    <w:rsid w:val="005940AF"/>
    <w:rsid w:val="00B1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11C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bit2018131</dc:creator>
  <cp:keywords/>
  <dc:description/>
  <cp:lastModifiedBy>bit2018131</cp:lastModifiedBy>
  <cp:revision>5</cp:revision>
  <cp:lastPrinted>2022-07-04T09:08:00Z</cp:lastPrinted>
  <dcterms:created xsi:type="dcterms:W3CDTF">2022-07-04T09:03:00Z</dcterms:created>
  <dcterms:modified xsi:type="dcterms:W3CDTF">2022-07-04T09:08:00Z</dcterms:modified>
</cp:coreProperties>
</file>