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style44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984195" cy="729674"/>
                <wp:effectExtent l="0" t="0" r="0" b="0"/>
                <wp:docPr id="1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7">
                          <a:alphaModFix amt="100000"/>
                          <a:lum bright="0" contrast="0"/>
                        </a:blip>
                        <a:stretch/>
                      </pic:blipFill>
                      <pic:spPr>
                        <a:xfrm>
                          <a:off x="0" y="0"/>
                          <a:ext cx="1984195" cy="729674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5pt;mso-wrap-distance-left:0.00pt;mso-wrap-distance-top:0.00pt;mso-wrap-distance-right:0.00pt;mso-wrap-distance-bottom:0.00pt;" stroked="false">
                <v:path textboxrect="0,0,0,0"/>
                <v:imagedata r:id="rId7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</w:t>
      </w:r>
    </w:p>
    <w:p>
      <w:pPr>
        <w:pStyle w:val="style6"/>
        <w:ind w:left="0" w:right="0"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>
      <w:pPr>
        <w:pStyle w:val="style6"/>
        <w:ind w:left="0" w:right="0" w:firstLine="709"/>
        <w:jc w:val="right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ПРЕСС-РЕЛИЗ</w:t>
        <w:br/>
      </w:r>
      <w:r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30.10.2024</w:t>
      </w:r>
    </w:p>
    <w:p>
      <w:pPr>
        <w:pStyle w:val="style6"/>
        <w:ind w:left="0" w:right="0"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>
      <w:pPr>
        <w:pStyle w:val="style6"/>
        <w:spacing w:before="280" w:after="280" w:line="240" w:lineRule="auto"/>
        <w:jc w:val="both"/>
        <w:rPr>
          <w:rFonts w:ascii="Times New Roman" w:hAnsi="Times New Roman" w:eastAsia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Cs/>
          <w:sz w:val="28"/>
          <w:szCs w:val="28"/>
          <w:lang w:eastAsia="ru-RU"/>
        </w:rPr>
        <w:t xml:space="preserve">Расторжение договора купли-продажи недвижимого имущества на основании соглашения сторон</w:t>
      </w:r>
    </w:p>
    <w:p>
      <w:pPr>
        <w:pStyle w:val="style6"/>
        <w:widowControl w:val="off"/>
        <w:spacing w:before="0" w:after="0" w:line="240" w:lineRule="auto"/>
        <w:ind w:left="0" w:right="0" w:firstLine="495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В соответствии с пунктами 1, 4 статьи 421 Гражданского Кодекса Российской Федерации (далее по тексту ГК РФ) граждане и юридические лица свободны в заключении договора; условия договора определяются по усмотрению сторон, кроме случаев, когда содержание </w:t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соответствующего условия предписано законом или иными правовыми актами (статья 422 ГК РФ).</w:t>
      </w:r>
    </w:p>
    <w:p>
      <w:pPr>
        <w:pStyle w:val="style6"/>
        <w:widowControl w:val="off"/>
        <w:spacing w:before="0" w:after="0" w:line="240" w:lineRule="auto"/>
        <w:ind w:left="0" w:right="0" w:firstLine="495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Согласно пункту 1 статьи 450 ГК РФ изменение и расторжение договора возможны по соглашению сторон, если иное не предусмотрено ГК РФ, другими законами или договором.</w:t>
      </w:r>
    </w:p>
    <w:p>
      <w:pPr>
        <w:pStyle w:val="style6"/>
        <w:widowControl w:val="off"/>
        <w:spacing w:before="0" w:after="0" w:line="240" w:lineRule="auto"/>
        <w:ind w:left="0" w:right="0" w:firstLine="495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Соглашение об изменении или о расторжении договора совершается в той же форме, что и договор, если из закона, иных правовых актов, договора или обычаев не вытекает иное (пункт 1 статьи 452 ГК РФ).</w:t>
      </w:r>
    </w:p>
    <w:p>
      <w:pPr>
        <w:pStyle w:val="style6"/>
        <w:widowControl w:val="off"/>
        <w:spacing w:before="0" w:after="0" w:line="240" w:lineRule="auto"/>
        <w:ind w:left="0" w:right="0" w:firstLine="495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Пунктами 1 – 4 статьи 453 ГК РФ установлено, что:</w:t>
      </w:r>
    </w:p>
    <w:p>
      <w:pPr>
        <w:pStyle w:val="style6"/>
        <w:widowControl w:val="off"/>
        <w:numPr>
          <w:numId w:val="1"/>
          <w:ilvl w:val="0"/>
        </w:numPr>
        <w:spacing w:before="0" w:after="0" w:line="240" w:lineRule="auto"/>
        <w:ind w:left="0" w:right="0" w:firstLine="495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 </w:t>
        <w:t xml:space="preserve">при изменении договора обязательства сторон сохраняются в измененном виде; </w:t>
      </w:r>
    </w:p>
    <w:p>
      <w:pPr>
        <w:pStyle w:val="style6"/>
        <w:widowControl w:val="off"/>
        <w:numPr>
          <w:numId w:val="1"/>
          <w:ilvl w:val="0"/>
        </w:numPr>
        <w:spacing w:before="0" w:after="0" w:line="240" w:lineRule="auto"/>
        <w:ind w:left="0" w:right="0" w:firstLine="495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 </w:t>
        <w:t xml:space="preserve">при расторжении договора обязательства сторон прекращаются, если иное не предусмотрено законом, договором или не вытекает из существа обязательства; </w:t>
      </w:r>
    </w:p>
    <w:p>
      <w:pPr>
        <w:pStyle w:val="style6"/>
        <w:widowControl w:val="off"/>
        <w:numPr>
          <w:numId w:val="1"/>
          <w:ilvl w:val="0"/>
        </w:numPr>
        <w:spacing w:before="0" w:after="0" w:line="240" w:lineRule="auto"/>
        <w:ind w:left="0" w:right="0" w:firstLine="495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 </w:t>
        <w:t xml:space="preserve">в случае расторжения договора обязательства считаются прекращенными с момента заключения соглашения сторон о расторжении договора, если иное не вытекает из соглашения, а при расторжении договора в судебном порядке - с момента вступления в законную силу решения суда о расторжении договора; </w:t>
      </w:r>
    </w:p>
    <w:p>
      <w:pPr>
        <w:pStyle w:val="style6"/>
        <w:widowControl w:val="off"/>
        <w:numPr>
          <w:numId w:val="1"/>
          <w:ilvl w:val="0"/>
        </w:numPr>
        <w:spacing w:before="0" w:after="0" w:line="240" w:lineRule="auto"/>
        <w:ind w:left="0" w:right="0" w:firstLine="495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 </w:t>
        <w:t xml:space="preserve">стороны не вправе требовать возвращения того, что было исполнено ими по обязательству до момента изменения или расторжения договора, если иное </w:t>
        <w:br/>
        <w:t xml:space="preserve">не установлено законом или соглашением сторон.</w:t>
      </w:r>
    </w:p>
    <w:p>
      <w:pPr>
        <w:pStyle w:val="style6"/>
        <w:widowControl w:val="off"/>
        <w:spacing w:before="0" w:after="0" w:line="240" w:lineRule="auto"/>
        <w:ind w:left="0" w:right="0" w:firstLine="495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Исходя из содержания статей 153, 408, 420, 450, 452, 453 ГК РФ, соглашение о расторжении договора – это сделка о прекращении ранее возникших на основании этого договора обязательств.</w:t>
      </w:r>
    </w:p>
    <w:p>
      <w:pPr>
        <w:pStyle w:val="style6"/>
        <w:widowControl w:val="off"/>
        <w:spacing w:before="0" w:after="0" w:line="240" w:lineRule="auto"/>
        <w:ind w:left="0" w:right="0" w:firstLine="495"/>
        <w:jc w:val="both"/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Таким образом, расторжение договора возможно по основаниям, установленным ГК РФ, в частности, пунктом 2 статьи 453 ГК РФ, предусматривающим возможность расторжения договора, если обязательства по нему сторонами не исполнены.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r>
    </w:p>
    <w:p>
      <w:pPr>
        <w:pStyle w:val="style6"/>
        <w:widowControl w:val="off"/>
        <w:spacing w:before="0" w:after="0" w:line="240" w:lineRule="auto"/>
        <w:ind w:left="0" w:right="0" w:firstLine="495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Исходя из изложенного, принимая во внимание положения </w:t>
        <w:t xml:space="preserve"> </w:t>
        <w:t xml:space="preserve">пункта 2 статьи 218 ГК РФ, если ранее заключенный между продавцом и покупателем договор купли-продажи исполнен в полном объеме, государственная регистрация «обратного» перехода к продавцу, права собственности на объект недвижимости, являющийся предметом Договора, может быть осуществлена на основании </w:t>
        <w:t xml:space="preserve">гражданско-правовой сделки об отчуждении этого имущества продавцу его нынешним собственником (покупателем).</w:t>
      </w:r>
    </w:p>
    <w:p>
      <w:pPr>
        <w:pStyle w:val="style6"/>
        <w:widowControl w:val="off"/>
        <w:spacing w:before="0" w:after="0" w:line="240" w:lineRule="auto"/>
        <w:ind w:left="0" w:right="0" w:firstLine="495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Учитывая изложенное на государственную регистрацию «обратного» перехода права собственности на объект недвижимости в том числе должны быть представлены соглашение о расторжении Договора (если договор не исполнен), либо новый, «обратный от покупателя продавцу» договор купли-продажи </w:t>
        <w:t xml:space="preserve">                        </w:t>
        <w:t xml:space="preserve">(если ранее заключенный между ними Договор исполнен в полном объеме).</w:t>
      </w:r>
    </w:p>
    <w:p>
      <w:pPr>
        <w:pStyle w:val="style6"/>
        <w:widowControl w:val="off"/>
        <w:spacing w:before="0" w:after="0" w:line="240" w:lineRule="auto"/>
        <w:ind w:left="0" w:right="0" w:firstLine="495"/>
        <w:jc w:val="both"/>
        <w:rPr>
          <w:rFonts w:ascii="Times New Roman" w:hAnsi="Times New Roman" w:eastAsia="Times New Roman" w:cs="Times New Roman"/>
          <w:bCs/>
          <w:color w:val="000000"/>
          <w:lang w:eastAsia="ru-RU"/>
        </w:rPr>
      </w:pPr>
    </w:p>
    <w:p>
      <w:pPr>
        <w:pStyle w:val="style6"/>
        <w:widowControl w:val="off"/>
        <w:spacing w:before="0" w:after="0" w:line="240" w:lineRule="auto"/>
        <w:ind w:left="0" w:right="0" w:firstLine="0"/>
        <w:jc w:val="both"/>
        <w:rPr>
          <w:rFonts w:ascii="Times New Roman" w:hAnsi="Times New Roman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3" behindDoc="0" locked="0" layoutInCell="1" allowOverlap="1">
                <wp:simplePos x="0" y="0"/>
                <wp:positionH relativeFrom="column">
                  <wp:posOffset>-201227</wp:posOffset>
                </wp:positionH>
                <wp:positionV relativeFrom="paragraph">
                  <wp:posOffset>0</wp:posOffset>
                </wp:positionV>
                <wp:extent cx="5352142" cy="5352142"/>
                <wp:effectExtent l="0" t="0" r="0" b="0"/>
                <wp:wrapSquare wrapText="bothSides"/>
                <wp:docPr id="2" name="Изображение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Изображение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>
                          <a:alphaModFix amt="100000"/>
                          <a:lum bright="0" contrast="0"/>
                        </a:blip>
                        <a:stretch/>
                      </pic:blipFill>
                      <pic:spPr>
                        <a:xfrm>
                          <a:off x="0" y="0"/>
                          <a:ext cx="5352142" cy="5352142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3;o:allowoverlap:true;o:allowincell:true;mso-position-horizontal-relative:text;margin-left:-15.84pt;mso-position-horizontal:absolute;mso-position-vertical-relative:text;margin-top:0.00pt;mso-position-vertical:absolute;width:421.43pt;height:421.43pt;mso-wrap-distance-left:0.00pt;mso-wrap-distance-top:0.00pt;mso-wrap-distance-right:0.00pt;mso-wrap-distance-bottom:0.00pt;" stroked="false">
                <v:path textboxrect="0,0,0,0"/>
                <w10:wrap type="square"/>
                <v:imagedata r:id="rId8" o:title=""/>
              </v:shape>
            </w:pict>
          </mc:Fallback>
        </mc:AlternateContent>
      </w:r>
    </w:p>
    <w:p>
      <w:pPr>
        <w:pStyle w:val="style6"/>
        <w:spacing w:before="280" w:after="280" w:line="240" w:lineRule="auto"/>
        <w:jc w:val="both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</w:p>
    <w:p>
      <w:pPr>
        <w:pStyle w:val="style6"/>
        <w:spacing w:before="280" w:after="280" w:line="240" w:lineRule="auto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</w:p>
    <w:p>
      <w:pPr>
        <w:pStyle w:val="style6"/>
        <w:spacing w:before="280" w:after="280" w:line="240" w:lineRule="auto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</w:p>
    <w:p>
      <w:pPr>
        <w:pStyle w:val="style6"/>
        <w:spacing w:before="280" w:after="280" w:line="240" w:lineRule="auto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</w:p>
    <w:p>
      <w:pPr>
        <w:pStyle w:val="style6"/>
        <w:spacing w:before="280" w:after="280" w:line="240" w:lineRule="auto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</w:p>
    <w:p>
      <w:pPr>
        <w:pStyle w:val="style6"/>
        <w:spacing w:before="280" w:after="280" w:line="240" w:lineRule="auto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</w:p>
    <w:p>
      <w:pPr>
        <w:pStyle w:val="style6"/>
        <w:spacing w:before="280" w:after="280" w:line="240" w:lineRule="auto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</w:p>
    <w:p>
      <w:pPr>
        <w:pStyle w:val="style6"/>
        <w:spacing w:before="280" w:after="280" w:line="240" w:lineRule="auto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</w:p>
    <w:p>
      <w:pPr>
        <w:pStyle w:val="style6"/>
        <w:spacing w:before="280" w:after="280" w:line="240" w:lineRule="auto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</w:p>
    <w:p>
      <w:pPr>
        <w:pStyle w:val="style6"/>
        <w:spacing w:before="280" w:after="280" w:line="240" w:lineRule="auto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</w:p>
    <w:p>
      <w:pPr>
        <w:pStyle w:val="style6"/>
        <w:spacing w:before="280" w:after="280" w:line="240" w:lineRule="auto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</w:p>
    <w:p>
      <w:pPr>
        <w:pStyle w:val="style6"/>
        <w:spacing w:before="280" w:after="280" w:line="240" w:lineRule="auto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</w:p>
    <w:p>
      <w:pPr>
        <w:pStyle w:val="style6"/>
        <w:spacing w:before="280" w:after="280" w:line="240" w:lineRule="auto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</w:p>
    <w:p>
      <w:pPr>
        <w:pStyle w:val="style6"/>
        <w:spacing w:before="280" w:after="280" w:line="240" w:lineRule="auto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</w:p>
    <w:p>
      <w:pPr>
        <w:pStyle w:val="style6"/>
        <w:widowControl/>
        <w:shd w:val="clear" w:color="auto" w:fill="auto"/>
        <w:spacing w:before="0" w:after="200" w:line="276" w:lineRule="auto"/>
        <w:ind w:left="0" w:right="0" w:hanging="339"/>
        <w:jc w:val="left"/>
        <w:rPr>
          <w:rFonts w:ascii="Times New Roman" w:hAnsi="Times New Roman" w:eastAsia="Calibri"/>
          <w:b/>
          <w:sz w:val="22"/>
          <w:szCs w:val="22"/>
          <w:lang w:eastAsia="sk-SK"/>
        </w:rPr>
      </w:pPr>
    </w:p>
    <w:p>
      <w:pPr>
        <w:pStyle w:val="style6"/>
        <w:widowControl/>
        <w:shd w:val="clear" w:color="auto" w:fill="auto"/>
        <w:spacing w:before="0" w:after="200" w:line="276" w:lineRule="auto"/>
        <w:ind w:left="0" w:right="0" w:hanging="339"/>
        <w:jc w:val="left"/>
        <w:rPr>
          <w:rFonts w:ascii="Times New Roman" w:hAnsi="Times New Roman" w:eastAsia="Calibri"/>
          <w:b/>
          <w:sz w:val="22"/>
          <w:szCs w:val="22"/>
          <w:lang w:eastAsia="sk-SK"/>
        </w:rPr>
      </w:pPr>
    </w:p>
    <w:p>
      <w:pPr>
        <w:pStyle w:val="style6"/>
        <w:widowControl/>
        <w:shd w:val="clear" w:color="auto" w:fill="auto"/>
        <w:spacing w:before="0" w:after="200" w:line="276" w:lineRule="auto"/>
        <w:ind w:left="0" w:right="0" w:hanging="339"/>
        <w:jc w:val="left"/>
        <w:rPr>
          <w:rFonts w:ascii="Times New Roman" w:hAnsi="Times New Roman" w:eastAsia="Calibri"/>
          <w:b/>
          <w:sz w:val="22"/>
          <w:szCs w:val="22"/>
          <w:lang w:eastAsia="sk-SK"/>
        </w:rPr>
      </w:pPr>
    </w:p>
    <w:p>
      <w:pPr>
        <w:pStyle w:val="style6"/>
        <w:widowControl/>
        <w:shd w:val="clear" w:color="auto" w:fill="auto"/>
        <w:spacing w:before="0" w:after="200" w:line="276" w:lineRule="auto"/>
        <w:ind w:left="0" w:right="0" w:hanging="339"/>
        <w:jc w:val="left"/>
        <w:rPr>
          <w:rFonts w:ascii="Times New Roman" w:hAnsi="Times New Roman" w:eastAsia="Calibri"/>
          <w:b/>
          <w:sz w:val="22"/>
          <w:szCs w:val="22"/>
          <w:lang w:eastAsia="sk-SK"/>
        </w:rPr>
      </w:pPr>
    </w:p>
    <w:p>
      <w:pPr>
        <w:pStyle w:val="style6"/>
        <w:widowControl/>
        <w:shd w:val="clear" w:color="auto" w:fill="auto"/>
        <w:spacing w:before="0" w:after="200" w:line="276" w:lineRule="auto"/>
        <w:ind w:left="0" w:right="0" w:hanging="339"/>
        <w:jc w:val="left"/>
        <w:rPr>
          <w:rFonts w:ascii="Times New Roman" w:hAnsi="Times New Roman" w:eastAsia="Calibri"/>
          <w:b/>
          <w:sz w:val="22"/>
          <w:szCs w:val="22"/>
          <w:lang w:eastAsia="sk-SK"/>
        </w:rPr>
      </w:pPr>
    </w:p>
    <w:p>
      <w:pPr>
        <w:pStyle w:val="style6"/>
        <w:widowControl/>
        <w:shd w:val="clear" w:color="auto" w:fill="auto"/>
        <w:spacing w:before="0" w:after="200" w:line="276" w:lineRule="auto"/>
        <w:ind w:left="0" w:right="0" w:hanging="339"/>
        <w:jc w:val="left"/>
        <w:rPr>
          <w:rFonts w:ascii="Times New Roman" w:hAnsi="Times New Roman" w:eastAsia="Calibri"/>
          <w:b/>
          <w:sz w:val="22"/>
          <w:szCs w:val="22"/>
          <w:lang w:eastAsia="sk-SK"/>
        </w:rPr>
      </w:pPr>
    </w:p>
    <w:p>
      <w:pPr>
        <w:pStyle w:val="style6"/>
        <w:widowControl/>
        <w:shd w:val="clear" w:color="auto" w:fill="auto"/>
        <w:spacing w:before="0" w:after="200" w:line="276" w:lineRule="auto"/>
        <w:ind w:left="0" w:right="0" w:hanging="339"/>
        <w:jc w:val="left"/>
        <w:rPr>
          <w:rFonts w:ascii="Times New Roman" w:hAnsi="Times New Roman" w:eastAsia="Calibri"/>
          <w:b/>
          <w:sz w:val="22"/>
          <w:szCs w:val="22"/>
          <w:lang w:eastAsia="sk-SK"/>
        </w:rPr>
      </w:pPr>
    </w:p>
    <w:p>
      <w:pPr>
        <w:pStyle w:val="style6"/>
        <w:widowControl/>
        <w:shd w:val="clear" w:color="auto" w:fill="auto"/>
        <w:spacing w:before="0" w:after="200" w:line="276" w:lineRule="auto"/>
        <w:ind w:left="0" w:right="0" w:hanging="339"/>
        <w:jc w:val="left"/>
        <w:rPr>
          <w:rFonts w:ascii="Times New Roman" w:hAnsi="Times New Roman" w:eastAsia="Calibri"/>
          <w:b/>
          <w:sz w:val="22"/>
          <w:szCs w:val="22"/>
          <w:lang w:eastAsia="sk-SK"/>
        </w:rPr>
      </w:pPr>
    </w:p>
    <w:p>
      <w:pPr>
        <w:pStyle w:val="style6"/>
        <w:widowControl/>
        <w:shd w:val="clear" w:color="auto" w:fill="auto"/>
        <w:spacing w:before="0" w:after="200" w:line="276" w:lineRule="auto"/>
        <w:ind w:left="0" w:right="0" w:hanging="339"/>
        <w:jc w:val="left"/>
        <w:rPr>
          <w:rFonts w:ascii="Times New Roman" w:hAnsi="Times New Roman" w:eastAsia="Calibri"/>
          <w:b/>
          <w:sz w:val="22"/>
          <w:szCs w:val="22"/>
          <w:lang w:eastAsia="sk-SK"/>
        </w:rPr>
      </w:pPr>
    </w:p>
    <w:p>
      <w:pPr>
        <w:pStyle w:val="style6"/>
        <w:widowControl/>
        <w:shd w:val="clear" w:color="auto" w:fill="auto"/>
        <w:spacing w:before="0" w:after="200" w:line="276" w:lineRule="auto"/>
        <w:ind w:left="0" w:right="0" w:hanging="339"/>
        <w:jc w:val="left"/>
        <w:rPr>
          <w:rFonts w:ascii="Times New Roman" w:hAnsi="Times New Roman" w:eastAsia="Calibri"/>
          <w:b/>
          <w:sz w:val="22"/>
          <w:szCs w:val="22"/>
          <w:lang w:eastAsia="sk-SK"/>
        </w:rPr>
      </w:pPr>
    </w:p>
    <w:p>
      <w:pPr>
        <w:pStyle w:val="style6"/>
        <w:widowControl/>
        <w:shd w:val="clear" w:color="auto" w:fill="auto"/>
        <w:spacing w:before="0" w:after="200" w:line="276" w:lineRule="auto"/>
        <w:ind w:left="0" w:right="0" w:hanging="339"/>
        <w:jc w:val="left"/>
        <w:rPr>
          <w:rFonts w:ascii="Times New Roman" w:hAnsi="Times New Roman" w:eastAsia="Calibri"/>
          <w:b/>
          <w:sz w:val="22"/>
          <w:szCs w:val="22"/>
          <w:lang w:eastAsia="sk-SK"/>
        </w:rPr>
      </w:pPr>
    </w:p>
    <w:p>
      <w:pPr>
        <w:pStyle w:val="style6"/>
        <w:widowControl/>
        <w:shd w:val="clear" w:color="auto" w:fill="auto"/>
        <w:spacing w:before="0" w:after="200" w:line="276" w:lineRule="auto"/>
        <w:ind w:left="0" w:right="0" w:hanging="339"/>
        <w:jc w:val="left"/>
        <w:rPr>
          <w:rFonts w:ascii="Times New Roman" w:hAnsi="Times New Roman" w:eastAsia="Calibri"/>
          <w:b/>
          <w:sz w:val="22"/>
          <w:szCs w:val="22"/>
          <w:lang w:eastAsia="sk-SK"/>
        </w:rPr>
      </w:pPr>
    </w:p>
    <w:p>
      <w:pPr>
        <w:pStyle w:val="style6"/>
        <w:widowControl/>
        <w:shd w:val="clear" w:color="auto" w:fill="auto"/>
        <w:spacing w:before="0" w:after="200" w:line="276" w:lineRule="auto"/>
        <w:ind w:left="0" w:right="0" w:hanging="339"/>
        <w:jc w:val="left"/>
        <w:rPr>
          <w:rFonts w:ascii="Times New Roman" w:hAnsi="Times New Roman" w:eastAsia="Calibri"/>
          <w:b/>
          <w:sz w:val="22"/>
          <w:szCs w:val="22"/>
          <w:lang w:eastAsia="sk-SK"/>
        </w:rPr>
      </w:pPr>
    </w:p>
    <w:p>
      <w:pPr>
        <w:pStyle w:val="style6"/>
        <w:widowControl/>
        <w:shd w:val="clear" w:color="auto" w:fill="auto"/>
        <w:spacing w:before="0" w:after="200" w:line="276" w:lineRule="auto"/>
        <w:ind w:left="0" w:right="0" w:hanging="339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eastAsia="Calibri"/>
          <w:b/>
          <w:sz w:val="22"/>
          <w:szCs w:val="22"/>
          <w:lang w:eastAsia="sk-SK"/>
        </w:rPr>
        <w:t xml:space="preserve">Об Управлении Росреестра по Алтайскому краю</w:t>
      </w:r>
    </w:p>
    <w:p>
      <w:pPr>
        <w:pStyle w:val="style6"/>
        <w:widowControl/>
        <w:shd w:val="clear" w:color="auto" w:fill="auto"/>
        <w:spacing w:before="0" w:after="160" w:line="259" w:lineRule="auto"/>
        <w:ind w:left="-339" w:right="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eastAsia="Calibri"/>
          <w:sz w:val="22"/>
          <w:szCs w:val="22"/>
          <w:lang w:eastAsia="en-US"/>
        </w:rPr>
        <w:t xml:space="preserve"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>
        <w:rPr>
          <w:rFonts w:ascii="Times New Roman" w:hAnsi="Times New Roman" w:eastAsia="Calibri"/>
          <w:color w:val="000000"/>
          <w:sz w:val="22"/>
          <w:szCs w:val="22"/>
          <w:lang w:eastAsia="en-US"/>
        </w:rPr>
        <w:t xml:space="preserve">, главный регистратор Алтайского края</w:t>
      </w:r>
      <w:r>
        <w:rPr>
          <w:rFonts w:ascii="Times New Roman" w:hAnsi="Times New Roman" w:eastAsia="Calibri"/>
          <w:sz w:val="22"/>
          <w:szCs w:val="22"/>
          <w:lang w:eastAsia="en-US"/>
        </w:rPr>
        <w:t xml:space="preserve"> – Юрий Викторович Калашников.</w:t>
      </w:r>
    </w:p>
    <w:p>
      <w:pPr>
        <w:pStyle w:val="style6"/>
        <w:widowControl/>
        <w:shd w:val="clear" w:color="auto" w:fill="auto"/>
        <w:spacing w:before="0" w:after="160" w:line="259" w:lineRule="auto"/>
        <w:ind w:left="-339" w:right="0" w:firstLine="0"/>
        <w:jc w:val="both"/>
        <w:rPr>
          <w:rFonts w:ascii="Times New Roman" w:hAnsi="Times New Roman" w:eastAsia="Calibri"/>
          <w:b/>
          <w:sz w:val="22"/>
          <w:szCs w:val="22"/>
          <w:lang w:eastAsia="sk-SK"/>
        </w:rPr>
      </w:pPr>
      <w:r>
        <w:rPr>
          <w:rFonts w:ascii="Times New Roman" w:hAnsi="Times New Roman" w:eastAsia="Calibri"/>
          <w:b/>
          <w:sz w:val="22"/>
          <w:szCs w:val="22"/>
          <w:lang w:eastAsia="sk-SK"/>
        </w:rPr>
        <w:t xml:space="preserve">Контакты для СМИ</w:t>
      </w:r>
    </w:p>
    <w:p>
      <w:pPr>
        <w:pStyle w:val="style6"/>
        <w:widowControl/>
        <w:shd w:val="clear" w:color="auto" w:fill="auto"/>
        <w:spacing w:before="0" w:after="160" w:line="259" w:lineRule="auto"/>
        <w:ind w:left="-339" w:right="0" w:firstLine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eastAsia="Calibri"/>
          <w:sz w:val="22"/>
          <w:szCs w:val="22"/>
          <w:lang w:eastAsia="en-US"/>
        </w:rPr>
        <w:t xml:space="preserve">Пресс-секретарь Управления Росреестра по Алтайскому краю</w:t>
        <w:br/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Бучнева Анжелика Анатольевна 8 (3852) 29 17 44, 5097</w:t>
      </w:r>
    </w:p>
    <w:p>
      <w:pPr>
        <w:pStyle w:val="style6"/>
        <w:widowControl/>
        <w:shd w:val="clear" w:color="auto" w:fill="auto"/>
        <w:spacing w:before="0" w:after="160" w:line="259" w:lineRule="auto"/>
        <w:ind w:left="-339" w:right="0" w:firstLine="0"/>
        <w:jc w:val="left"/>
      </w:pPr>
      <w:hyperlink r:id="rId9">
        <w:r>
          <w:rPr>
            <w:rFonts w:ascii="Times New Roman" w:hAnsi="Times New Roman" w:eastAsia="Calibri"/>
            <w:color w:val="0000ff"/>
            <w:sz w:val="22"/>
            <w:szCs w:val="22"/>
            <w:u w:val="single"/>
            <w:shd w:val="clear" w:color="auto" w:fill="ffffff"/>
          </w:rPr>
          <w:t xml:space="preserve">22press_rosreestr@mail.ru</w:t>
        </w:r>
      </w:hyperlink>
      <w:r>
        <w:rPr>
          <w:rFonts w:ascii="Times New Roman" w:hAnsi="Times New Roman" w:eastAsia="Calibri"/>
          <w:color w:val="0000ff"/>
          <w:sz w:val="22"/>
          <w:szCs w:val="22"/>
          <w:u w:val="single"/>
          <w:shd w:val="clear" w:color="auto" w:fill="ffffff"/>
        </w:rPr>
        <w:t xml:space="preserve"> </w:t>
      </w:r>
      <w:r>
        <w:rPr>
          <w:rFonts w:ascii="Times New Roman" w:hAnsi="Times New Roman" w:eastAsia="Calibri"/>
          <w:sz w:val="22"/>
          <w:szCs w:val="22"/>
          <w:lang w:eastAsia="en-US"/>
        </w:rPr>
        <w:t xml:space="preserve">656002, Барнаул, ул. Советская, д. 16</w:t>
        <w:br/>
        <w:t xml:space="preserve">Сайт Росреестра:</w:t>
      </w:r>
      <w:r>
        <w:rPr>
          <w:rFonts w:ascii="Times New Roman" w:hAnsi="Times New Roman"/>
          <w:sz w:val="22"/>
          <w:szCs w:val="22"/>
        </w:rPr>
        <w:t xml:space="preserve"> </w:t>
      </w:r>
      <w:hyperlink r:id="rId10">
        <w:r>
          <w:rPr>
            <w:rStyle w:val="style76"/>
          </w:rPr>
        </w:r>
        <w:r>
          <w:rPr>
            <w:rStyle w:val="style76"/>
            <w:rFonts w:ascii="Times New Roman" w:hAnsi="Times New Roman" w:eastAsia="Calibri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www</w:t>
        </w:r>
        <w:r>
          <w:rPr>
            <w:rStyle w:val="style76"/>
            <w:rFonts w:ascii="Times New Roman" w:hAnsi="Times New Roman" w:eastAsia="Calibri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Style w:val="style76"/>
            <w:rFonts w:ascii="Times New Roman" w:hAnsi="Times New Roman" w:eastAsia="Calibri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rosreestr</w:t>
        </w:r>
        <w:r>
          <w:rPr>
            <w:rStyle w:val="style76"/>
            <w:rFonts w:ascii="Times New Roman" w:hAnsi="Times New Roman" w:eastAsia="Calibri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Style w:val="style76"/>
            <w:rFonts w:ascii="Times New Roman" w:hAnsi="Times New Roman" w:eastAsia="Calibri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gov</w:t>
        </w:r>
        <w:r>
          <w:rPr>
            <w:rStyle w:val="style76"/>
            <w:rFonts w:ascii="Times New Roman" w:hAnsi="Times New Roman" w:eastAsia="Calibri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Style w:val="style76"/>
            <w:rFonts w:ascii="Times New Roman" w:hAnsi="Times New Roman" w:eastAsia="Calibri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ru</w:t>
        </w:r>
      </w:hyperlink>
      <w:r>
        <w:rPr>
          <w:rFonts w:ascii="Times New Roman" w:hAnsi="Times New Roman" w:eastAsia="Calibri"/>
          <w:color w:val="0000ff"/>
          <w:sz w:val="22"/>
          <w:szCs w:val="22"/>
          <w:u w:val="single"/>
          <w:shd w:val="clear" w:color="auto" w:fill="ffffff"/>
        </w:rPr>
        <w:br/>
      </w:r>
      <w:r>
        <w:rPr>
          <w:rFonts w:ascii="Times New Roman" w:hAnsi="Times New Roman" w:eastAsia="Calibri"/>
          <w:sz w:val="22"/>
          <w:szCs w:val="22"/>
          <w:lang w:eastAsia="en-US"/>
        </w:rPr>
        <w:t xml:space="preserve">Яндекс-Дзен:</w:t>
      </w:r>
      <w:r>
        <w:rPr>
          <w:rFonts w:ascii="Times New Roman" w:hAnsi="Times New Roman"/>
          <w:sz w:val="22"/>
          <w:szCs w:val="22"/>
        </w:rPr>
        <w:t xml:space="preserve"> </w:t>
      </w:r>
      <w:hyperlink r:id="rId11">
        <w:r>
          <w:rPr>
            <w:rStyle w:val="style76"/>
          </w:rPr>
          <w:t xml:space="preserve">https://dzen.ru/id/6392ad9bbc8b8d2fd42961a7</w:t>
        </w:r>
      </w:hyperlink>
      <w:r>
        <w:rPr>
          <w:rFonts w:ascii="Times New Roman" w:hAnsi="Times New Roman" w:eastAsia="Calibri"/>
          <w:color w:val="0000ff"/>
          <w:sz w:val="22"/>
          <w:szCs w:val="22"/>
          <w:u w:val="single"/>
          <w:shd w:val="clear" w:color="auto" w:fill="ffffff"/>
        </w:rPr>
        <w:t xml:space="preserve"> </w:t>
        <w:br/>
      </w:r>
      <w:r>
        <w:rPr>
          <w:rFonts w:ascii="Times New Roman" w:hAnsi="Times New Roman" w:eastAsia="Calibri"/>
          <w:sz w:val="22"/>
          <w:szCs w:val="22"/>
          <w:lang w:eastAsia="en-US"/>
        </w:rPr>
        <w:t xml:space="preserve">ВКонтакте:</w:t>
      </w:r>
      <w:r>
        <w:rPr>
          <w:rFonts w:ascii="Times New Roman" w:hAnsi="Times New Roman" w:eastAsia="Calibri"/>
          <w:color w:val="0000ff"/>
          <w:sz w:val="22"/>
          <w:szCs w:val="22"/>
          <w:shd w:val="clear" w:color="auto" w:fill="ffffff"/>
        </w:rPr>
        <w:t xml:space="preserve"> </w:t>
      </w:r>
      <w:hyperlink r:id="rId12">
        <w:r>
          <w:rPr>
            <w:rStyle w:val="style76"/>
          </w:rPr>
          <w:t xml:space="preserve">https://vk.com/rosreestr_altaiskii_krai</w:t>
        </w:r>
      </w:hyperlink>
      <w:r>
        <w:rPr>
          <w:rFonts w:ascii="Times New Roman" w:hAnsi="Times New Roman" w:eastAsia="Calibri"/>
          <w:color w:val="0000ff"/>
          <w:sz w:val="22"/>
          <w:szCs w:val="22"/>
          <w:u w:val="single"/>
          <w:shd w:val="clear" w:color="auto" w:fill="ffffff"/>
        </w:rPr>
        <w:t xml:space="preserve"> </w:t>
      </w:r>
      <w:r>
        <w:rPr>
          <w:rFonts w:ascii="Times New Roman" w:hAnsi="Times New Roman" w:eastAsia="Calibri"/>
          <w:color w:val="0000ff"/>
          <w:sz w:val="22"/>
          <w:szCs w:val="22"/>
          <w:shd w:val="clear" w:color="auto" w:fill="ffffff"/>
        </w:rPr>
        <w:br/>
      </w:r>
      <w:r>
        <w:rPr>
          <w:rFonts w:ascii="Times New Roman" w:hAnsi="Times New Roman" w:eastAsia="Calibri"/>
          <w:sz w:val="22"/>
          <w:szCs w:val="22"/>
          <w:lang w:eastAsia="en-US"/>
        </w:rPr>
        <w:t xml:space="preserve">Телеграм-канал:</w:t>
      </w:r>
      <w:r>
        <w:rPr>
          <w:rFonts w:ascii="Times New Roman" w:hAnsi="Times New Roman" w:eastAsia="Calibri"/>
          <w:color w:val="0000ff"/>
          <w:sz w:val="22"/>
          <w:szCs w:val="22"/>
          <w:u w:val="single"/>
          <w:shd w:val="clear" w:color="auto" w:fill="ffffff"/>
        </w:rPr>
        <w:t xml:space="preserve"> </w:t>
      </w:r>
      <w:hyperlink r:id="rId13">
        <w:r>
          <w:rPr>
            <w:rStyle w:val="style76"/>
          </w:rPr>
          <w:t xml:space="preserve">https://web.telegram.org/k/#@rosreestr_altaiskii_krai</w:t>
        </w:r>
      </w:hyperlink>
      <w:r>
        <w:rPr>
          <w:rFonts w:ascii="Times New Roman" w:hAnsi="Times New Roman" w:eastAsia="Calibri"/>
          <w:color w:val="0000ff"/>
          <w:sz w:val="22"/>
          <w:szCs w:val="22"/>
          <w:u w:val="single"/>
          <w:shd w:val="clear" w:color="auto" w:fill="ffffff"/>
        </w:rPr>
        <w:br/>
      </w:r>
      <w:r>
        <w:rPr>
          <w:rFonts w:ascii="Times New Roman" w:hAnsi="Times New Roman" w:eastAsia="Calibri"/>
          <w:sz w:val="22"/>
          <w:szCs w:val="22"/>
          <w:lang w:eastAsia="en-US"/>
        </w:rPr>
        <w:t xml:space="preserve">Одноклассники:</w:t>
      </w:r>
      <w:r>
        <w:rPr>
          <w:rFonts w:ascii="Times New Roman" w:hAnsi="Times New Roman" w:eastAsia="Calibri"/>
          <w:color w:val="0000ff"/>
          <w:sz w:val="22"/>
          <w:szCs w:val="22"/>
          <w:u w:val="single"/>
          <w:shd w:val="clear" w:color="auto" w:fill="ffffff"/>
        </w:rPr>
        <w:t xml:space="preserve"> </w:t>
      </w:r>
      <w:hyperlink r:id="rId14">
        <w:r>
          <w:rPr>
            <w:rStyle w:val="style76"/>
          </w:rPr>
          <w:t xml:space="preserve">https://ok.ru/rosreestr22alt.krai</w:t>
        </w:r>
      </w:hyperlink>
      <w:r>
        <w:rPr>
          <w:rFonts w:ascii="Times New Roman" w:hAnsi="Times New Roman" w:eastAsia="Calibri"/>
          <w:color w:val="0000ff"/>
          <w:sz w:val="22"/>
          <w:szCs w:val="22"/>
          <w:u w:val="single"/>
          <w:shd w:val="clear" w:color="auto" w:fill="ffffff"/>
        </w:rPr>
        <w:br/>
      </w:r>
      <w:hyperlink r:id="rId15">
        <w:r>
          <w:rPr>
            <w:rStyle w:val="style76"/>
          </w:rPr>
          <w:t xml:space="preserve">https://vk.com/video-46688657_456239105</w:t>
        </w:r>
      </w:hyperlink>
      <w:r>
        <w:rPr>
          <w:rFonts w:ascii="Times New Roman" w:hAnsi="Times New Roman" w:eastAsia="Calibri"/>
          <w:color w:val="0000ff"/>
          <w:sz w:val="22"/>
          <w:szCs w:val="22"/>
          <w:u w:val="single"/>
          <w:shd w:val="clear" w:color="auto" w:fill="ffffff"/>
        </w:rPr>
        <w:t xml:space="preserve"> </w:t>
      </w:r>
    </w:p>
    <w:sectPr>
      <w:type w:val="nextPage"/>
      <w:pgSz w:w="11905" w:h="16837" w:orient="portrait"/>
      <w:pgMar w:top="766" w:right="567" w:bottom="426" w:left="1276" w:header="766" w:footer="426" w:gutter="0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panose1 w:val="05010000000000000000"/>
  </w:font>
  <w:font w:name="Times New Roman">
    <w:panose1 w:val="02020603050405020304"/>
  </w:font>
  <w:font w:name="Segoe UI">
    <w:panose1 w:val="020B0502040504020204"/>
  </w:font>
  <w:font w:name="Calibri Light">
    <w:panose1 w:val="020F0502020204030204"/>
  </w:font>
  <w:font w:name="Noto Sans Devanagari">
    <w:panose1 w:val="020B05020405040202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>
    <w:multiLevelType w:val="hybridMultilevel"/>
    <w:lvl w:ilvl="0">
      <w:numFmt w:val="bullet"/>
      <w:suff w:val="tab"/>
      <w:lvlText w:val=""/>
      <w:lvlJc w:val="left"/>
      <w:pPr>
        <w:ind w:left="720" w:hanging="360"/>
      </w:pPr>
      <w:rPr>
        <w:rFonts w:ascii="OpenSymbol" w:hAnsi="OpenSymbol" w:eastAsia="OpenSymbol" w:cs="OpenSymbol"/>
      </w:rPr>
    </w:lvl>
    <w:lvl w:ilvl="1">
      <w:numFmt w:val="bullet"/>
      <w:suff w:val="tab"/>
      <w:lvlText w:val=""/>
      <w:lvlJc w:val="left"/>
      <w:pPr>
        <w:ind w:left="1080" w:hanging="360"/>
      </w:pPr>
      <w:rPr>
        <w:rFonts w:ascii="OpenSymbol" w:hAnsi="OpenSymbol" w:eastAsia="OpenSymbol" w:cs="OpenSymbol"/>
      </w:rPr>
    </w:lvl>
    <w:lvl w:ilvl="2">
      <w:numFmt w:val="bullet"/>
      <w:suff w:val="tab"/>
      <w:lvlText w:val=""/>
      <w:lvlJc w:val="left"/>
      <w:pPr>
        <w:ind w:left="1440" w:hanging="360"/>
      </w:pPr>
      <w:rPr>
        <w:rFonts w:ascii="OpenSymbol" w:hAnsi="OpenSymbol" w:eastAsia="OpenSymbol" w:cs="OpenSymbol"/>
      </w:rPr>
    </w:lvl>
    <w:lvl w:ilvl="3">
      <w:numFmt w:val="bullet"/>
      <w:suff w:val="tab"/>
      <w:lvlText w:val=""/>
      <w:lvlJc w:val="left"/>
      <w:pPr>
        <w:ind w:left="1800" w:hanging="360"/>
      </w:pPr>
      <w:rPr>
        <w:rFonts w:ascii="OpenSymbol" w:hAnsi="OpenSymbol" w:eastAsia="OpenSymbol" w:cs="OpenSymbol"/>
      </w:rPr>
    </w:lvl>
    <w:lvl w:ilvl="4">
      <w:numFmt w:val="bullet"/>
      <w:suff w:val="tab"/>
      <w:lvlText w:val=""/>
      <w:lvlJc w:val="left"/>
      <w:pPr>
        <w:ind w:left="2160" w:hanging="360"/>
      </w:pPr>
      <w:rPr>
        <w:rFonts w:ascii="OpenSymbol" w:hAnsi="OpenSymbol" w:eastAsia="OpenSymbol" w:cs="OpenSymbol"/>
      </w:rPr>
    </w:lvl>
    <w:lvl w:ilvl="5">
      <w:numFmt w:val="bullet"/>
      <w:suff w:val="tab"/>
      <w:lvlText w:val=""/>
      <w:lvlJc w:val="left"/>
      <w:pPr>
        <w:ind w:left="2520" w:hanging="360"/>
      </w:pPr>
      <w:rPr>
        <w:rFonts w:ascii="OpenSymbol" w:hAnsi="OpenSymbol" w:eastAsia="OpenSymbol" w:cs="OpenSymbol"/>
      </w:rPr>
    </w:lvl>
    <w:lvl w:ilvl="6">
      <w:numFmt w:val="bullet"/>
      <w:suff w:val="tab"/>
      <w:lvlText w:val=""/>
      <w:lvlJc w:val="left"/>
      <w:pPr>
        <w:ind w:left="2880" w:hanging="360"/>
      </w:pPr>
      <w:rPr>
        <w:rFonts w:ascii="OpenSymbol" w:hAnsi="OpenSymbol" w:eastAsia="OpenSymbol" w:cs="OpenSymbol"/>
      </w:rPr>
    </w:lvl>
    <w:lvl w:ilvl="7">
      <w:numFmt w:val="bullet"/>
      <w:suff w:val="tab"/>
      <w:lvlText w:val=""/>
      <w:lvlJc w:val="left"/>
      <w:pPr>
        <w:ind w:left="3240" w:hanging="360"/>
      </w:pPr>
      <w:rPr>
        <w:rFonts w:ascii="OpenSymbol" w:hAnsi="OpenSymbol" w:eastAsia="OpenSymbol" w:cs="OpenSymbol"/>
      </w:rPr>
    </w:lvl>
    <w:lvl w:ilvl="8">
      <w:numFmt w:val="bullet"/>
      <w:suff w:val="tab"/>
      <w:lvlText w:val=""/>
      <w:lvlJc w:val="left"/>
      <w:pPr>
        <w:ind w:left="3600" w:hanging="360"/>
      </w:pPr>
      <w:rPr>
        <w:rFonts w:ascii="OpenSymbol" w:hAnsi="OpenSymbol" w:eastAsia="OpenSymbol" w:cs="OpenSymbol"/>
      </w:rPr>
    </w:lvl>
  </w:abstractNum>
  <w:abstractNum w:abstractNumId="2">
    <w:multiLevelType w:val="hybridMultilevel"/>
    <w:lvl w:ilvl="0">
      <w:start w:val="1"/>
      <w:lvlJc w:val="left"/>
      <w:pPr>
        <w:ind w:left="0" w:firstLine="0"/>
      </w:pPr>
    </w:lvl>
    <w:lvl w:ilvl="1">
      <w:start w:val="1"/>
      <w:lvlJc w:val="left"/>
      <w:pPr>
        <w:ind w:left="0" w:firstLine="0"/>
      </w:pPr>
    </w:lvl>
    <w:lvl w:ilvl="2">
      <w:start w:val="1"/>
      <w:lvlJc w:val="left"/>
      <w:pPr>
        <w:ind w:left="0" w:firstLine="0"/>
      </w:pPr>
    </w:lvl>
    <w:lvl w:ilvl="3">
      <w:start w:val="1"/>
      <w:lvlJc w:val="left"/>
      <w:pPr>
        <w:ind w:left="0" w:firstLine="0"/>
      </w:pPr>
    </w:lvl>
    <w:lvl w:ilvl="4">
      <w:start w:val="1"/>
      <w:lvlJc w:val="left"/>
      <w:pPr>
        <w:ind w:left="0" w:firstLine="0"/>
      </w:pPr>
    </w:lvl>
    <w:lvl w:ilvl="5">
      <w:start w:val="1"/>
      <w:lvlJc w:val="left"/>
      <w:pPr>
        <w:ind w:left="0" w:firstLine="0"/>
      </w:pPr>
    </w:lvl>
    <w:lvl w:ilvl="6">
      <w:start w:val="1"/>
      <w:lvlJc w:val="left"/>
      <w:pPr>
        <w:ind w:left="0" w:firstLine="0"/>
      </w:pPr>
    </w:lvl>
    <w:lvl w:ilvl="7">
      <w:start w:val="1"/>
      <w:lvlJc w:val="left"/>
      <w:pPr>
        <w:ind w:left="0" w:firstLine="0"/>
      </w:pPr>
    </w:lvl>
    <w:lvl w:ilvl="8">
      <w:start w:val="1"/>
      <w:lvlJc w:val="left"/>
      <w:pPr>
        <w:ind w:left="0" w:firstLine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3" w:default="1">
    <w:name w:val="DStyle_paragraph"/>
    <w:rPr>
      <w:rFonts w:ascii="Calibri" w:hAnsi="Calibri" w:eastAsia="Calibri" w:cs="Arial"/>
      <w:color w:val="auto"/>
      <w:sz w:val="22"/>
      <w:szCs w:val="22"/>
      <w:lang w:val="ru-RU" w:eastAsia="en-US" w:bidi="ar-SA"/>
    </w:rPr>
  </w:style>
  <w:style w:type="paragraph" w:styleId="style6" w:customStyle="1">
    <w:name w:val="Standard"/>
    <w:basedOn w:val="style3"/>
    <w:pPr>
      <w:widowControl/>
      <w:spacing w:before="0" w:after="160" w:line="259" w:lineRule="auto"/>
      <w:jc w:val="left"/>
    </w:pPr>
    <w:rPr>
      <w:rFonts w:ascii="Calibri" w:hAnsi="Calibri" w:eastAsia="Calibri" w:cs="Arial"/>
      <w:color w:val="auto"/>
      <w:sz w:val="22"/>
      <w:szCs w:val="22"/>
      <w:lang w:val="ru-RU" w:eastAsia="en-US" w:bidi="ar-SA"/>
    </w:rPr>
  </w:style>
  <w:style w:type="paragraph" w:styleId="style7" w:customStyle="1">
    <w:name w:val="Heading"/>
    <w:basedOn w:val="style6"/>
    <w:next w:val="style8"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8" w:customStyle="1">
    <w:name w:val="Text body"/>
    <w:basedOn w:val="style6"/>
    <w:qFormat/>
    <w:pPr>
      <w:spacing w:before="0" w:after="140" w:line="276" w:lineRule="auto"/>
    </w:pPr>
  </w:style>
  <w:style w:type="paragraph" w:styleId="style9" w:customStyle="1">
    <w:name w:val="List"/>
    <w:basedOn w:val="style8"/>
    <w:rPr>
      <w:rFonts w:ascii="PT Astra Serif" w:hAnsi="PT Astra Serif" w:cs="Noto Sans Devanagari"/>
    </w:rPr>
  </w:style>
  <w:style w:type="paragraph" w:styleId="style10" w:customStyle="1">
    <w:name w:val="Caption"/>
    <w:basedOn w:val="style6"/>
    <w:pPr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1" w:customStyle="1">
    <w:name w:val="Index"/>
    <w:basedOn w:val="style6"/>
    <w:rPr>
      <w:rFonts w:ascii="PT Astra Serif" w:hAnsi="PT Astra Serif" w:cs="Noto Sans Devanagari"/>
    </w:rPr>
  </w:style>
  <w:style w:type="paragraph" w:styleId="style12" w:customStyle="1">
    <w:name w:val="Heading 1"/>
    <w:basedOn w:val="style6"/>
    <w:next w:val="style6"/>
    <w:qFormat/>
    <w:pPr>
      <w:keepNext/>
      <w:keepLines/>
      <w:numPr>
        <w:numId w:val="0"/>
        <w:ilvl w:val="0"/>
      </w:numPr>
      <w:spacing w:before="240" w:after="0"/>
      <w:outlineLvl w:val="1"/>
    </w:pPr>
    <w:rPr>
      <w:rFonts w:ascii="Calibri Light" w:hAnsi="Calibri Light" w:eastAsia="Arial" w:cs="Arial"/>
      <w:color w:val="2e74b5"/>
      <w:sz w:val="32"/>
      <w:szCs w:val="32"/>
    </w:rPr>
  </w:style>
  <w:style w:type="paragraph" w:styleId="style13" w:customStyle="1">
    <w:name w:val="Heading 2"/>
    <w:basedOn w:val="style6"/>
    <w:next w:val="style6"/>
    <w:qFormat/>
    <w:pPr>
      <w:keepNext/>
      <w:keepLines/>
      <w:numPr>
        <w:numId w:val="0"/>
        <w:ilvl w:val="0"/>
      </w:numPr>
      <w:spacing w:before="360" w:after="200"/>
      <w:outlineLvl w:val="2"/>
    </w:pPr>
    <w:rPr>
      <w:rFonts w:ascii="Arial" w:hAnsi="Arial" w:eastAsia="Arial" w:cs="Arial"/>
      <w:sz w:val="34"/>
    </w:rPr>
  </w:style>
  <w:style w:type="paragraph" w:styleId="style14" w:customStyle="1">
    <w:name w:val="Heading 3"/>
    <w:basedOn w:val="style6"/>
    <w:next w:val="style6"/>
    <w:qFormat/>
    <w:pPr>
      <w:keepNext/>
      <w:keepLines/>
      <w:numPr>
        <w:numId w:val="0"/>
        <w:ilvl w:val="0"/>
      </w:numPr>
      <w:spacing w:before="320" w:after="200"/>
      <w:outlineLvl w:val="3"/>
    </w:pPr>
    <w:rPr>
      <w:rFonts w:ascii="Arial" w:hAnsi="Arial" w:eastAsia="Arial" w:cs="Arial"/>
      <w:sz w:val="30"/>
      <w:szCs w:val="30"/>
    </w:rPr>
  </w:style>
  <w:style w:type="paragraph" w:styleId="style15" w:customStyle="1">
    <w:name w:val="Heading 4"/>
    <w:basedOn w:val="style6"/>
    <w:next w:val="style6"/>
    <w:qFormat/>
    <w:pPr>
      <w:keepNext/>
      <w:keepLines/>
      <w:numPr>
        <w:numId w:val="0"/>
        <w:ilvl w:val="0"/>
      </w:numPr>
      <w:spacing w:before="320" w:after="200"/>
      <w:outlineLvl w:val="4"/>
    </w:pPr>
    <w:rPr>
      <w:rFonts w:ascii="Arial" w:hAnsi="Arial" w:eastAsia="Arial" w:cs="Arial"/>
      <w:b/>
      <w:bCs/>
      <w:sz w:val="26"/>
      <w:szCs w:val="26"/>
    </w:rPr>
  </w:style>
  <w:style w:type="paragraph" w:styleId="style16" w:customStyle="1">
    <w:name w:val="Heading 5"/>
    <w:basedOn w:val="style6"/>
    <w:next w:val="style6"/>
    <w:qFormat/>
    <w:pPr>
      <w:keepNext/>
      <w:keepLines/>
      <w:numPr>
        <w:numId w:val="0"/>
        <w:ilvl w:val="0"/>
      </w:numPr>
      <w:spacing w:before="320" w:after="200"/>
      <w:outlineLvl w:val="5"/>
    </w:pPr>
    <w:rPr>
      <w:rFonts w:ascii="Arial" w:hAnsi="Arial" w:eastAsia="Arial" w:cs="Arial"/>
      <w:b/>
      <w:bCs/>
      <w:sz w:val="24"/>
      <w:szCs w:val="24"/>
    </w:rPr>
  </w:style>
  <w:style w:type="paragraph" w:styleId="style17" w:customStyle="1">
    <w:name w:val="Heading 6"/>
    <w:basedOn w:val="style6"/>
    <w:next w:val="style6"/>
    <w:qFormat/>
    <w:pPr>
      <w:keepNext/>
      <w:keepLines/>
      <w:numPr>
        <w:numId w:val="0"/>
        <w:ilvl w:val="0"/>
      </w:numPr>
      <w:spacing w:before="320" w:after="200"/>
      <w:outlineLvl w:val="6"/>
    </w:pPr>
    <w:rPr>
      <w:rFonts w:ascii="Arial" w:hAnsi="Arial" w:eastAsia="Arial" w:cs="Arial"/>
      <w:b/>
      <w:bCs/>
    </w:rPr>
  </w:style>
  <w:style w:type="paragraph" w:styleId="style18" w:customStyle="1">
    <w:name w:val="Heading 7"/>
    <w:basedOn w:val="style6"/>
    <w:next w:val="style6"/>
    <w:qFormat/>
    <w:pPr>
      <w:keepNext/>
      <w:keepLines/>
      <w:numPr>
        <w:numId w:val="0"/>
        <w:ilvl w:val="0"/>
      </w:numPr>
      <w:spacing w:before="320" w:after="200"/>
      <w:outlineLvl w:val="7"/>
    </w:pPr>
    <w:rPr>
      <w:rFonts w:ascii="Arial" w:hAnsi="Arial" w:eastAsia="Arial" w:cs="Arial"/>
      <w:b/>
      <w:bCs/>
      <w:i/>
      <w:iCs/>
    </w:rPr>
  </w:style>
  <w:style w:type="paragraph" w:styleId="style19" w:customStyle="1">
    <w:name w:val="Heading 8"/>
    <w:basedOn w:val="style6"/>
    <w:next w:val="style6"/>
    <w:qFormat/>
    <w:pPr>
      <w:keepNext/>
      <w:keepLines/>
      <w:numPr>
        <w:numId w:val="0"/>
        <w:ilvl w:val="0"/>
      </w:numPr>
      <w:spacing w:before="320" w:after="200"/>
      <w:outlineLvl w:val="8"/>
    </w:pPr>
    <w:rPr>
      <w:rFonts w:ascii="Arial" w:hAnsi="Arial" w:eastAsia="Arial" w:cs="Arial"/>
      <w:i/>
      <w:iCs/>
    </w:rPr>
  </w:style>
  <w:style w:type="paragraph" w:styleId="style20" w:customStyle="1">
    <w:name w:val="Heading 9"/>
    <w:basedOn w:val="style6"/>
    <w:next w:val="style6"/>
    <w:qFormat/>
    <w:pPr>
      <w:keepNext/>
      <w:keepLines/>
      <w:numPr>
        <w:numId w:val="0"/>
        <w:ilvl w:val="0"/>
      </w:numPr>
      <w:spacing w:before="320" w:after="200"/>
      <w:outlineLvl w:val="9"/>
    </w:pPr>
    <w:rPr>
      <w:rFonts w:ascii="Arial" w:hAnsi="Arial" w:eastAsia="Arial" w:cs="Arial"/>
      <w:i/>
      <w:iCs/>
      <w:sz w:val="21"/>
      <w:szCs w:val="21"/>
    </w:rPr>
  </w:style>
  <w:style w:type="paragraph" w:styleId="style21" w:customStyle="1">
    <w:name w:val="Title"/>
    <w:basedOn w:val="style6"/>
    <w:next w:val="style6"/>
    <w:pPr>
      <w:spacing w:before="300" w:after="200"/>
    </w:pPr>
    <w:rPr>
      <w:sz w:val="48"/>
      <w:szCs w:val="48"/>
    </w:rPr>
  </w:style>
  <w:style w:type="paragraph" w:styleId="style22" w:customStyle="1">
    <w:name w:val="Subtitle"/>
    <w:basedOn w:val="style6"/>
    <w:next w:val="style6"/>
    <w:pPr>
      <w:spacing w:before="200" w:after="200"/>
    </w:pPr>
    <w:rPr>
      <w:sz w:val="24"/>
      <w:szCs w:val="24"/>
    </w:rPr>
  </w:style>
  <w:style w:type="paragraph" w:styleId="style23" w:customStyle="1">
    <w:name w:val="Quote"/>
    <w:basedOn w:val="style6"/>
    <w:next w:val="style6"/>
    <w:pPr>
      <w:ind w:left="720" w:right="720" w:firstLine="0"/>
    </w:pPr>
    <w:rPr>
      <w:i/>
    </w:rPr>
  </w:style>
  <w:style w:type="paragraph" w:styleId="style24" w:customStyle="1">
    <w:name w:val="Intense Quote"/>
    <w:basedOn w:val="style6"/>
    <w:next w:val="style6"/>
    <w:qFormat/>
    <w:pPr>
      <w:pBdr>
        <w:top w:val="single" w:color="FFFFFF" w:sz="4"/>
        <w:left w:val="single" w:color="FFFFFF" w:sz="4"/>
        <w:bottom w:val="single" w:color="FFFFFF" w:sz="4"/>
        <w:right w:val="single" w:color="FFFFFF" w:sz="4"/>
      </w:pBdr>
      <w:shd w:val="clear" w:color="auto" w:fill="f2f2f2"/>
      <w:ind w:left="720" w:right="720" w:firstLine="0"/>
    </w:pPr>
    <w:rPr>
      <w:i/>
    </w:rPr>
  </w:style>
  <w:style w:type="paragraph" w:styleId="style25" w:customStyle="1">
    <w:name w:val="Header and Footer"/>
    <w:basedOn w:val="style6"/>
    <w:qFormat/>
  </w:style>
  <w:style w:type="paragraph" w:styleId="style26" w:customStyle="1">
    <w:name w:val="Header"/>
    <w:basedOn w:val="style6"/>
    <w:pPr>
      <w:tabs>
        <w:tab w:val="center" w:pos="7142"/>
        <w:tab w:val="right" w:pos="14286"/>
      </w:tabs>
      <w:spacing w:before="0" w:after="0" w:line="240" w:lineRule="auto"/>
    </w:pPr>
  </w:style>
  <w:style w:type="paragraph" w:styleId="style27" w:customStyle="1">
    <w:name w:val="Footer"/>
    <w:basedOn w:val="style6"/>
    <w:pPr>
      <w:tabs>
        <w:tab w:val="center" w:pos="7142"/>
        <w:tab w:val="right" w:pos="14286"/>
      </w:tabs>
      <w:spacing w:before="0" w:after="0" w:line="240" w:lineRule="auto"/>
    </w:pPr>
  </w:style>
  <w:style w:type="paragraph" w:styleId="style28" w:customStyle="1">
    <w:name w:val="caption"/>
    <w:basedOn w:val="style6"/>
    <w:next w:val="style6"/>
    <w:pPr>
      <w:spacing w:line="276" w:lineRule="auto"/>
    </w:pPr>
    <w:rPr>
      <w:b/>
      <w:bCs/>
      <w:color w:val="5b9bd5"/>
      <w:sz w:val="18"/>
      <w:szCs w:val="18"/>
    </w:rPr>
  </w:style>
  <w:style w:type="paragraph" w:styleId="style29" w:customStyle="1">
    <w:name w:val="Footnote"/>
    <w:basedOn w:val="style6"/>
    <w:pPr>
      <w:spacing w:before="0" w:after="40" w:line="240" w:lineRule="auto"/>
    </w:pPr>
    <w:rPr>
      <w:sz w:val="18"/>
    </w:rPr>
  </w:style>
  <w:style w:type="paragraph" w:styleId="style30" w:customStyle="1">
    <w:name w:val="Endnote"/>
    <w:basedOn w:val="style6"/>
    <w:pPr>
      <w:spacing w:before="0" w:after="0" w:line="240" w:lineRule="auto"/>
    </w:pPr>
    <w:rPr>
      <w:sz w:val="20"/>
    </w:rPr>
  </w:style>
  <w:style w:type="paragraph" w:styleId="style31" w:customStyle="1">
    <w:name w:val="Contents 1"/>
    <w:basedOn w:val="style6"/>
    <w:next w:val="style6"/>
    <w:qFormat/>
    <w:pPr>
      <w:spacing w:before="0" w:after="57"/>
    </w:pPr>
  </w:style>
  <w:style w:type="paragraph" w:styleId="style32" w:customStyle="1">
    <w:name w:val="Contents 2"/>
    <w:basedOn w:val="style6"/>
    <w:next w:val="style6"/>
    <w:qFormat/>
    <w:pPr>
      <w:spacing w:before="0" w:after="57"/>
      <w:ind w:left="283" w:right="0" w:firstLine="0"/>
    </w:pPr>
  </w:style>
  <w:style w:type="paragraph" w:styleId="style33" w:customStyle="1">
    <w:name w:val="Contents 3"/>
    <w:basedOn w:val="style6"/>
    <w:next w:val="style6"/>
    <w:qFormat/>
    <w:pPr>
      <w:spacing w:before="0" w:after="57"/>
      <w:ind w:left="567" w:right="0" w:firstLine="0"/>
    </w:pPr>
  </w:style>
  <w:style w:type="paragraph" w:styleId="style34" w:customStyle="1">
    <w:name w:val="Contents 4"/>
    <w:basedOn w:val="style6"/>
    <w:next w:val="style6"/>
    <w:qFormat/>
    <w:pPr>
      <w:spacing w:before="0" w:after="57"/>
      <w:ind w:left="850" w:right="0" w:firstLine="0"/>
    </w:pPr>
  </w:style>
  <w:style w:type="paragraph" w:styleId="style35" w:customStyle="1">
    <w:name w:val="Contents 5"/>
    <w:basedOn w:val="style6"/>
    <w:next w:val="style6"/>
    <w:qFormat/>
    <w:pPr>
      <w:spacing w:before="0" w:after="57"/>
      <w:ind w:left="1134" w:right="0" w:firstLine="0"/>
    </w:pPr>
  </w:style>
  <w:style w:type="paragraph" w:styleId="style36" w:customStyle="1">
    <w:name w:val="Contents 6"/>
    <w:basedOn w:val="style6"/>
    <w:next w:val="style6"/>
    <w:qFormat/>
    <w:pPr>
      <w:spacing w:before="0" w:after="57"/>
      <w:ind w:left="1417" w:right="0" w:firstLine="0"/>
    </w:pPr>
  </w:style>
  <w:style w:type="paragraph" w:styleId="style37" w:customStyle="1">
    <w:name w:val="Contents 7"/>
    <w:basedOn w:val="style6"/>
    <w:next w:val="style6"/>
    <w:qFormat/>
    <w:pPr>
      <w:spacing w:before="0" w:after="57"/>
      <w:ind w:left="1701" w:right="0" w:firstLine="0"/>
    </w:pPr>
  </w:style>
  <w:style w:type="paragraph" w:styleId="style38" w:customStyle="1">
    <w:name w:val="Contents 8"/>
    <w:basedOn w:val="style6"/>
    <w:next w:val="style6"/>
    <w:qFormat/>
    <w:pPr>
      <w:spacing w:before="0" w:after="57"/>
      <w:ind w:left="1984" w:right="0" w:firstLine="0"/>
    </w:pPr>
  </w:style>
  <w:style w:type="paragraph" w:styleId="style39" w:customStyle="1">
    <w:name w:val="Contents 9"/>
    <w:basedOn w:val="style6"/>
    <w:next w:val="style6"/>
    <w:qFormat/>
    <w:pPr>
      <w:spacing w:before="0" w:after="57"/>
      <w:ind w:left="2268" w:right="0" w:firstLine="0"/>
    </w:pPr>
  </w:style>
  <w:style w:type="paragraph" w:styleId="style40" w:customStyle="1">
    <w:name w:val="Index Heading"/>
    <w:basedOn w:val="style7"/>
    <w:qFormat/>
  </w:style>
  <w:style w:type="paragraph" w:styleId="style41" w:customStyle="1">
    <w:name w:val="Contents Heading"/>
    <w:basedOn w:val="style3"/>
    <w:qFormat/>
    <w:pPr>
      <w:widowControl/>
      <w:spacing w:before="0" w:after="160" w:line="259" w:lineRule="auto"/>
      <w:jc w:val="left"/>
    </w:pPr>
    <w:rPr>
      <w:rFonts w:ascii="Calibri" w:hAnsi="Calibri" w:eastAsia="Calibri" w:cs="Arial"/>
      <w:color w:val="auto"/>
      <w:sz w:val="22"/>
      <w:szCs w:val="22"/>
      <w:lang w:val="ru-RU" w:eastAsia="en-US" w:bidi="ar-SA"/>
    </w:rPr>
  </w:style>
  <w:style w:type="paragraph" w:styleId="style42" w:customStyle="1">
    <w:name w:val="table of figures"/>
    <w:basedOn w:val="style6"/>
    <w:next w:val="style6"/>
    <w:qFormat/>
    <w:pPr>
      <w:spacing w:before="0" w:after="0"/>
    </w:pPr>
  </w:style>
  <w:style w:type="paragraph" w:styleId="style43" w:customStyle="1">
    <w:name w:val="Balloon Text"/>
    <w:basedOn w:val="style6"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style44" w:customStyle="1">
    <w:name w:val="No Spacing"/>
    <w:basedOn w:val="style3"/>
    <w:qFormat/>
    <w:pPr>
      <w:widowControl/>
      <w:spacing w:before="0" w:after="0" w:line="240" w:lineRule="auto"/>
      <w:jc w:val="left"/>
    </w:pPr>
    <w:rPr>
      <w:rFonts w:ascii="Calibri" w:hAnsi="Calibri" w:eastAsia="Calibri" w:cs="Arial"/>
      <w:color w:val="auto"/>
      <w:sz w:val="22"/>
      <w:szCs w:val="22"/>
      <w:lang w:val="ru-RU" w:eastAsia="en-US" w:bidi="ar-SA"/>
    </w:rPr>
  </w:style>
  <w:style w:type="paragraph" w:styleId="style45" w:customStyle="1">
    <w:name w:val="List Paragraph"/>
    <w:basedOn w:val="style6"/>
    <w:qFormat/>
    <w:pPr>
      <w:spacing w:before="0" w:after="160" w:line="252" w:lineRule="auto"/>
      <w:ind w:left="720" w:right="0" w:firstLine="0"/>
    </w:pPr>
  </w:style>
  <w:style w:type="paragraph" w:styleId="style46" w:customStyle="1">
    <w:name w:val="annotation text"/>
    <w:basedOn w:val="style6"/>
    <w:qFormat/>
    <w:pPr>
      <w:spacing w:line="240" w:lineRule="auto"/>
    </w:pPr>
    <w:rPr>
      <w:sz w:val="20"/>
      <w:szCs w:val="20"/>
    </w:rPr>
  </w:style>
  <w:style w:type="paragraph" w:styleId="style47" w:customStyle="1">
    <w:name w:val="annotation subject"/>
    <w:basedOn w:val="style46"/>
    <w:next w:val="style46"/>
    <w:qFormat/>
    <w:rPr>
      <w:b/>
      <w:bCs/>
    </w:rPr>
  </w:style>
  <w:style w:type="paragraph" w:styleId="style48" w:customStyle="1">
    <w:name w:val="western_mr_css_attr"/>
    <w:basedOn w:val="style6"/>
    <w:qFormat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49" w:customStyle="1">
    <w:name w:val="Normal (Web)"/>
    <w:basedOn w:val="style6"/>
    <w:qFormat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50" w:customStyle="1">
    <w:name w:val="Default"/>
    <w:basedOn w:val="style3"/>
    <w:pPr>
      <w:widowControl/>
      <w:spacing w:before="0" w:after="0" w:line="240" w:lineRule="auto"/>
      <w:jc w:val="left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character" w:styleId="style51" w:customStyle="1">
    <w:name w:val="Default Paragraph Font"/>
    <w:basedOn w:val="style3"/>
    <w:qFormat/>
  </w:style>
  <w:style w:type="character" w:styleId="style52" w:customStyle="1">
    <w:name w:val="Heading 1 Char"/>
    <w:basedOn w:val="style51"/>
    <w:qFormat/>
    <w:rPr>
      <w:rFonts w:ascii="Arial" w:hAnsi="Arial" w:eastAsia="Arial" w:cs="Arial"/>
      <w:sz w:val="40"/>
      <w:szCs w:val="40"/>
    </w:rPr>
  </w:style>
  <w:style w:type="character" w:styleId="style53" w:customStyle="1">
    <w:name w:val="Заголовок 2 Знак"/>
    <w:basedOn w:val="style51"/>
    <w:qFormat/>
    <w:rPr>
      <w:rFonts w:ascii="Arial" w:hAnsi="Arial" w:eastAsia="Arial" w:cs="Arial"/>
      <w:sz w:val="34"/>
    </w:rPr>
  </w:style>
  <w:style w:type="character" w:styleId="style54" w:customStyle="1">
    <w:name w:val="Заголовок 3 Знак"/>
    <w:basedOn w:val="style51"/>
    <w:qFormat/>
    <w:rPr>
      <w:rFonts w:ascii="Arial" w:hAnsi="Arial" w:eastAsia="Arial" w:cs="Arial"/>
      <w:sz w:val="30"/>
      <w:szCs w:val="30"/>
    </w:rPr>
  </w:style>
  <w:style w:type="character" w:styleId="style55" w:customStyle="1">
    <w:name w:val="Заголовок 4 Знак"/>
    <w:basedOn w:val="style51"/>
    <w:qFormat/>
    <w:rPr>
      <w:rFonts w:ascii="Arial" w:hAnsi="Arial" w:eastAsia="Arial" w:cs="Arial"/>
      <w:b/>
      <w:bCs/>
      <w:sz w:val="26"/>
      <w:szCs w:val="26"/>
    </w:rPr>
  </w:style>
  <w:style w:type="character" w:styleId="style56" w:customStyle="1">
    <w:name w:val="Заголовок 5 Знак"/>
    <w:basedOn w:val="style51"/>
    <w:qFormat/>
    <w:rPr>
      <w:rFonts w:ascii="Arial" w:hAnsi="Arial" w:eastAsia="Arial" w:cs="Arial"/>
      <w:b/>
      <w:bCs/>
      <w:sz w:val="24"/>
      <w:szCs w:val="24"/>
    </w:rPr>
  </w:style>
  <w:style w:type="character" w:styleId="style57" w:customStyle="1">
    <w:name w:val="Заголовок 6 Знак"/>
    <w:basedOn w:val="style51"/>
    <w:qFormat/>
    <w:rPr>
      <w:rFonts w:ascii="Arial" w:hAnsi="Arial" w:eastAsia="Arial" w:cs="Arial"/>
      <w:b/>
      <w:bCs/>
      <w:sz w:val="22"/>
      <w:szCs w:val="22"/>
    </w:rPr>
  </w:style>
  <w:style w:type="character" w:styleId="style58" w:customStyle="1">
    <w:name w:val="Заголовок 7 Знак"/>
    <w:basedOn w:val="style51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style59" w:customStyle="1">
    <w:name w:val="Заголовок 8 Знак"/>
    <w:basedOn w:val="style51"/>
    <w:qFormat/>
    <w:rPr>
      <w:rFonts w:ascii="Arial" w:hAnsi="Arial" w:eastAsia="Arial" w:cs="Arial"/>
      <w:i/>
      <w:iCs/>
      <w:sz w:val="22"/>
      <w:szCs w:val="22"/>
    </w:rPr>
  </w:style>
  <w:style w:type="character" w:styleId="style60" w:customStyle="1">
    <w:name w:val="Заголовок 9 Знак"/>
    <w:basedOn w:val="style51"/>
    <w:qFormat/>
    <w:rPr>
      <w:rFonts w:ascii="Arial" w:hAnsi="Arial" w:eastAsia="Arial" w:cs="Arial"/>
      <w:i/>
      <w:iCs/>
      <w:sz w:val="21"/>
      <w:szCs w:val="21"/>
    </w:rPr>
  </w:style>
  <w:style w:type="character" w:styleId="style61" w:customStyle="1">
    <w:name w:val="Название Знак"/>
    <w:basedOn w:val="style51"/>
    <w:qFormat/>
    <w:rPr>
      <w:sz w:val="48"/>
      <w:szCs w:val="48"/>
    </w:rPr>
  </w:style>
  <w:style w:type="character" w:styleId="style62" w:customStyle="1">
    <w:name w:val="Подзаголовок Знак"/>
    <w:basedOn w:val="style51"/>
    <w:qFormat/>
    <w:rPr>
      <w:sz w:val="24"/>
      <w:szCs w:val="24"/>
    </w:rPr>
  </w:style>
  <w:style w:type="character" w:styleId="style63" w:customStyle="1">
    <w:name w:val="Цитата 2 Знак"/>
    <w:basedOn w:val="style3"/>
    <w:qFormat/>
    <w:rPr>
      <w:i/>
    </w:rPr>
  </w:style>
  <w:style w:type="character" w:styleId="style64" w:customStyle="1">
    <w:name w:val="Выделенная цитата Знак"/>
    <w:basedOn w:val="style3"/>
    <w:qFormat/>
    <w:rPr>
      <w:i/>
    </w:rPr>
  </w:style>
  <w:style w:type="character" w:styleId="style65" w:customStyle="1">
    <w:name w:val="Верхний колонтитул Знак"/>
    <w:basedOn w:val="style51"/>
    <w:qFormat/>
  </w:style>
  <w:style w:type="character" w:styleId="style66" w:customStyle="1">
    <w:name w:val="Footer Char"/>
    <w:basedOn w:val="style51"/>
    <w:qFormat/>
  </w:style>
  <w:style w:type="character" w:styleId="style67" w:customStyle="1">
    <w:name w:val="Нижний колонтитул Знак"/>
    <w:basedOn w:val="style3"/>
    <w:qFormat/>
  </w:style>
  <w:style w:type="character" w:styleId="style68" w:customStyle="1">
    <w:name w:val="Текст сноски Знак"/>
    <w:basedOn w:val="style3"/>
    <w:qFormat/>
    <w:rPr>
      <w:sz w:val="18"/>
    </w:rPr>
  </w:style>
  <w:style w:type="character" w:styleId="style69" w:customStyle="1">
    <w:name w:val="Footnote Symbol"/>
    <w:basedOn w:val="style3"/>
    <w:qFormat/>
    <w:rPr>
      <w:vertAlign w:val="superscript"/>
    </w:rPr>
  </w:style>
  <w:style w:type="character" w:styleId="style70" w:customStyle="1">
    <w:name w:val="Footnote anchor"/>
    <w:basedOn w:val="style3"/>
    <w:qFormat/>
    <w:rPr>
      <w:vertAlign w:val="superscript"/>
    </w:rPr>
  </w:style>
  <w:style w:type="character" w:styleId="style71" w:customStyle="1">
    <w:name w:val="Текст концевой сноски Знак"/>
    <w:basedOn w:val="style3"/>
    <w:qFormat/>
    <w:rPr>
      <w:sz w:val="20"/>
    </w:rPr>
  </w:style>
  <w:style w:type="character" w:styleId="style72" w:customStyle="1">
    <w:name w:val="Endnote Symbol"/>
    <w:basedOn w:val="style3"/>
    <w:qFormat/>
    <w:rPr>
      <w:vertAlign w:val="superscript"/>
    </w:rPr>
  </w:style>
  <w:style w:type="character" w:styleId="style73" w:customStyle="1">
    <w:name w:val="Endnote anchor"/>
    <w:basedOn w:val="style3"/>
    <w:qFormat/>
    <w:rPr>
      <w:vertAlign w:val="superscript"/>
    </w:rPr>
  </w:style>
  <w:style w:type="character" w:styleId="style74" w:customStyle="1">
    <w:name w:val="Текст выноски Знак"/>
    <w:basedOn w:val="style51"/>
    <w:qFormat/>
    <w:rPr>
      <w:rFonts w:ascii="Segoe UI" w:hAnsi="Segoe UI" w:cs="Segoe UI"/>
      <w:sz w:val="18"/>
      <w:szCs w:val="18"/>
    </w:rPr>
  </w:style>
  <w:style w:type="character" w:styleId="style75" w:customStyle="1">
    <w:name w:val="Заголовок 1 Знак"/>
    <w:basedOn w:val="style51"/>
    <w:qFormat/>
    <w:rPr>
      <w:rFonts w:ascii="Calibri Light" w:hAnsi="Calibri Light" w:eastAsia="Arial" w:cs="Arial"/>
      <w:color w:val="2e74b5"/>
      <w:sz w:val="32"/>
      <w:szCs w:val="32"/>
    </w:rPr>
  </w:style>
  <w:style w:type="character" w:styleId="style76" w:customStyle="1">
    <w:name w:val="Internet link"/>
    <w:basedOn w:val="style51"/>
    <w:qFormat/>
    <w:rPr>
      <w:color w:val="0563c1"/>
      <w:u w:val="single"/>
    </w:rPr>
  </w:style>
  <w:style w:type="character" w:styleId="style77" w:customStyle="1">
    <w:name w:val="annotation reference"/>
    <w:basedOn w:val="style51"/>
    <w:qFormat/>
    <w:rPr>
      <w:sz w:val="16"/>
      <w:szCs w:val="16"/>
    </w:rPr>
  </w:style>
  <w:style w:type="character" w:styleId="style78" w:customStyle="1">
    <w:name w:val="Текст примечания Знак"/>
    <w:basedOn w:val="style51"/>
    <w:qFormat/>
    <w:rPr>
      <w:sz w:val="20"/>
      <w:szCs w:val="20"/>
    </w:rPr>
  </w:style>
  <w:style w:type="character" w:styleId="style79" w:customStyle="1">
    <w:name w:val="Тема примечания Знак"/>
    <w:basedOn w:val="style78"/>
    <w:qFormat/>
    <w:rPr>
      <w:b/>
      <w:bCs/>
      <w:sz w:val="20"/>
      <w:szCs w:val="20"/>
    </w:rPr>
  </w:style>
  <w:style w:type="character" w:styleId="style80" w:customStyle="1">
    <w:name w:val="Strong"/>
    <w:basedOn w:val="style51"/>
    <w:rPr>
      <w:b/>
      <w:bCs/>
    </w:rPr>
  </w:style>
  <w:style w:type="character" w:styleId="style81" w:customStyle="1">
    <w:name w:val="js-phone-number"/>
    <w:basedOn w:val="style51"/>
  </w:style>
  <w:style w:type="character" w:styleId="style82" w:customStyle="1">
    <w:name w:val="Visited Internet Link"/>
    <w:basedOn w:val="style51"/>
    <w:qFormat/>
    <w:rPr>
      <w:color w:val="954f72"/>
      <w:u w:val="single"/>
    </w:rPr>
  </w:style>
  <w:style w:type="character" w:styleId="style83" w:customStyle="1">
    <w:name w:val="Основной шрифт абзаца3"/>
    <w:basedOn w:val="style3"/>
    <w:qFormat/>
  </w:style>
  <w:style w:type="character" w:styleId="style84" w:customStyle="1">
    <w:name w:val="Bullet Symbols"/>
    <w:basedOn w:val="style3"/>
    <w:qFormat/>
    <w:rPr>
      <w:rFonts w:ascii="OpenSymbol" w:hAnsi="OpenSymbol" w:eastAsia="OpenSymbol" w:cs="OpenSymbol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yperlink" Target="mailto:22press_rosreestr@mail.ru" TargetMode="External"/><Relationship Id="rId10" Type="http://schemas.openxmlformats.org/officeDocument/2006/relationships/hyperlink" Target="http://www.rosreestr.gov.ru/" TargetMode="External"/><Relationship Id="rId11" Type="http://schemas.openxmlformats.org/officeDocument/2006/relationships/hyperlink" Target="https://dzen.ru/id/6392ad9bbc8b8d2fd42961a7" TargetMode="External"/><Relationship Id="rId12" Type="http://schemas.openxmlformats.org/officeDocument/2006/relationships/hyperlink" Target="https://vk.com/rosreestr_altaiskii_krai" TargetMode="External"/><Relationship Id="rId13" Type="http://schemas.openxmlformats.org/officeDocument/2006/relationships/hyperlink" Target="https://web.telegram.org/k/#@rosreestr_altaiskii_krai" TargetMode="External"/><Relationship Id="rId14" Type="http://schemas.openxmlformats.org/officeDocument/2006/relationships/hyperlink" Target="https://ok.ru/rosreestr22alt.krai" TargetMode="External"/><Relationship Id="rId15" Type="http://schemas.openxmlformats.org/officeDocument/2006/relationships/hyperlink" Target="https://vk.com/video-46688657_4562391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4000</Characters>
  <CharactersWithSpaces>4696</CharactersWithSpaces>
  <Pages>3</Pages>
  <Paragraphs>21</Paragraphs>
  <Template>LibreOffice/7.5.6.2$Linux_X86_64 LibreOffice_project/50$Build-2</Template>
  <Words>548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ru-RU</dc:language>
  <cp:lastModifiedBy>Р7-Офис/2024.3.1.523</cp:lastModifiedBy>
  <dcterms:created xsi:type="dcterms:W3CDTF">2023-10-27T05:51:00</dcterms:created>
  <dcterms:modified xsi:type="dcterms:W3CDTF">2024-10-31T16:37:58.448324938</dcterms:modified>
</cp:coreProperties>
</file>